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6F8" w:rsidRPr="004040CF" w:rsidRDefault="009D66F8" w:rsidP="009D66F8">
      <w:pPr>
        <w:pStyle w:val="Header"/>
        <w:tabs>
          <w:tab w:val="clear" w:pos="4320"/>
          <w:tab w:val="clear" w:pos="8640"/>
          <w:tab w:val="left" w:pos="4709"/>
        </w:tabs>
        <w:rPr>
          <w:rFonts w:ascii="Arial" w:hAnsi="Arial" w:cs="Arial"/>
        </w:rPr>
      </w:pPr>
      <w:bookmarkStart w:id="0" w:name="_GoBack"/>
      <w:bookmarkEnd w:id="0"/>
    </w:p>
    <w:p w:rsidR="00EB16FC" w:rsidRPr="004040CF" w:rsidRDefault="00EB16FC" w:rsidP="009D66F8">
      <w:pPr>
        <w:pStyle w:val="Header"/>
        <w:tabs>
          <w:tab w:val="clear" w:pos="4320"/>
          <w:tab w:val="clear" w:pos="8640"/>
          <w:tab w:val="left" w:pos="4709"/>
        </w:tabs>
        <w:rPr>
          <w:rFonts w:ascii="Arial" w:hAnsi="Arial" w:cs="Arial"/>
        </w:rPr>
      </w:pPr>
    </w:p>
    <w:tbl>
      <w:tblPr>
        <w:tblW w:w="0" w:type="auto"/>
        <w:tblInd w:w="-432" w:type="dxa"/>
        <w:tblLook w:val="04A0" w:firstRow="1" w:lastRow="0" w:firstColumn="1" w:lastColumn="0" w:noHBand="0" w:noVBand="1"/>
      </w:tblPr>
      <w:tblGrid>
        <w:gridCol w:w="460"/>
        <w:gridCol w:w="2106"/>
        <w:gridCol w:w="3824"/>
        <w:gridCol w:w="4194"/>
      </w:tblGrid>
      <w:tr w:rsidR="009D66F8" w:rsidRPr="004040CF" w:rsidTr="00CB2590">
        <w:trPr>
          <w:trHeight w:val="840"/>
        </w:trPr>
        <w:tc>
          <w:tcPr>
            <w:tcW w:w="0" w:type="auto"/>
            <w:gridSpan w:val="4"/>
            <w:tcBorders>
              <w:top w:val="nil"/>
              <w:bottom w:val="single" w:sz="4" w:space="0" w:color="auto"/>
              <w:right w:val="nil"/>
            </w:tcBorders>
            <w:shd w:val="clear" w:color="auto" w:fill="auto"/>
            <w:vAlign w:val="center"/>
            <w:hideMark/>
          </w:tcPr>
          <w:p w:rsidR="00A439EE" w:rsidRPr="004040CF" w:rsidRDefault="001C29F0" w:rsidP="00AE636E">
            <w:pPr>
              <w:jc w:val="center"/>
              <w:rPr>
                <w:rFonts w:ascii="Calibri" w:hAnsi="Calibri"/>
                <w:b/>
                <w:bCs/>
                <w:sz w:val="28"/>
                <w:szCs w:val="28"/>
              </w:rPr>
            </w:pPr>
            <w:r w:rsidRPr="004040CF">
              <w:rPr>
                <w:rFonts w:ascii="Calibri" w:hAnsi="Calibri"/>
                <w:b/>
                <w:bCs/>
                <w:sz w:val="28"/>
                <w:szCs w:val="28"/>
              </w:rPr>
              <w:t xml:space="preserve">DoD </w:t>
            </w:r>
            <w:r w:rsidR="009D66F8" w:rsidRPr="004040CF">
              <w:rPr>
                <w:rFonts w:ascii="Calibri" w:hAnsi="Calibri"/>
                <w:b/>
                <w:bCs/>
                <w:sz w:val="28"/>
                <w:szCs w:val="28"/>
              </w:rPr>
              <w:t xml:space="preserve">Modeling and Simulation Competencies </w:t>
            </w:r>
          </w:p>
          <w:p w:rsidR="009D66F8" w:rsidRPr="004040CF" w:rsidRDefault="009D66F8" w:rsidP="00AE636E">
            <w:pPr>
              <w:jc w:val="center"/>
              <w:rPr>
                <w:rFonts w:ascii="Calibri" w:hAnsi="Calibri"/>
                <w:b/>
                <w:bCs/>
                <w:sz w:val="28"/>
                <w:szCs w:val="28"/>
              </w:rPr>
            </w:pPr>
          </w:p>
          <w:p w:rsidR="00A439EE" w:rsidRPr="004040CF" w:rsidRDefault="00A439EE" w:rsidP="00AE636E">
            <w:pPr>
              <w:jc w:val="center"/>
              <w:rPr>
                <w:rFonts w:ascii="Calibri" w:hAnsi="Calibri"/>
                <w:b/>
                <w:bCs/>
                <w:sz w:val="28"/>
                <w:szCs w:val="28"/>
              </w:rPr>
            </w:pPr>
          </w:p>
        </w:tc>
      </w:tr>
      <w:tr w:rsidR="009D66F8" w:rsidRPr="004040CF" w:rsidTr="001638AC">
        <w:trPr>
          <w:trHeight w:val="576"/>
        </w:trPr>
        <w:tc>
          <w:tcPr>
            <w:tcW w:w="0" w:type="auto"/>
            <w:tcBorders>
              <w:top w:val="single" w:sz="4" w:space="0" w:color="auto"/>
              <w:left w:val="single" w:sz="4" w:space="0" w:color="auto"/>
              <w:bottom w:val="single" w:sz="4" w:space="0" w:color="auto"/>
              <w:right w:val="single" w:sz="8" w:space="0" w:color="000000"/>
            </w:tcBorders>
            <w:shd w:val="clear" w:color="auto" w:fill="auto"/>
            <w:vAlign w:val="center"/>
            <w:hideMark/>
          </w:tcPr>
          <w:p w:rsidR="009D66F8" w:rsidRPr="004040CF" w:rsidRDefault="009D66F8" w:rsidP="00AE636E">
            <w:pPr>
              <w:jc w:val="center"/>
              <w:rPr>
                <w:rFonts w:ascii="Calibri" w:hAnsi="Calibri"/>
                <w:b/>
                <w:bCs/>
                <w:szCs w:val="22"/>
              </w:rPr>
            </w:pPr>
            <w:r w:rsidRPr="004040CF">
              <w:rPr>
                <w:rFonts w:ascii="Calibri" w:hAnsi="Calibri"/>
                <w:b/>
                <w:bCs/>
                <w:sz w:val="22"/>
                <w:szCs w:val="22"/>
              </w:rPr>
              <w:t> </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rsidR="009D66F8" w:rsidRPr="004040CF" w:rsidRDefault="009D66F8" w:rsidP="00AE636E">
            <w:pPr>
              <w:jc w:val="center"/>
              <w:rPr>
                <w:rFonts w:ascii="Calibri" w:hAnsi="Calibri"/>
                <w:b/>
                <w:bCs/>
                <w:szCs w:val="22"/>
              </w:rPr>
            </w:pPr>
            <w:r w:rsidRPr="004040CF">
              <w:rPr>
                <w:rFonts w:ascii="Calibri" w:hAnsi="Calibri"/>
                <w:b/>
                <w:bCs/>
                <w:sz w:val="22"/>
                <w:szCs w:val="22"/>
              </w:rPr>
              <w:t>Competency</w:t>
            </w:r>
          </w:p>
        </w:tc>
        <w:tc>
          <w:tcPr>
            <w:tcW w:w="3824" w:type="dxa"/>
            <w:tcBorders>
              <w:top w:val="single" w:sz="4" w:space="0" w:color="auto"/>
              <w:left w:val="nil"/>
              <w:bottom w:val="single" w:sz="4" w:space="0" w:color="auto"/>
              <w:right w:val="single" w:sz="8" w:space="0" w:color="000000"/>
            </w:tcBorders>
            <w:shd w:val="clear" w:color="auto" w:fill="auto"/>
            <w:vAlign w:val="center"/>
            <w:hideMark/>
          </w:tcPr>
          <w:p w:rsidR="009D66F8" w:rsidRPr="004040CF" w:rsidRDefault="009D66F8" w:rsidP="00AE636E">
            <w:pPr>
              <w:jc w:val="center"/>
              <w:rPr>
                <w:rFonts w:ascii="Calibri" w:hAnsi="Calibri"/>
                <w:b/>
                <w:bCs/>
                <w:szCs w:val="22"/>
              </w:rPr>
            </w:pPr>
            <w:r w:rsidRPr="004040CF">
              <w:rPr>
                <w:rFonts w:ascii="Calibri" w:hAnsi="Calibri"/>
                <w:b/>
                <w:bCs/>
                <w:sz w:val="22"/>
                <w:szCs w:val="22"/>
              </w:rPr>
              <w:t>Behavioral Indicators</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rsidR="009D66F8" w:rsidRPr="004040CF" w:rsidRDefault="009D66F8" w:rsidP="00AE636E">
            <w:pPr>
              <w:jc w:val="center"/>
              <w:rPr>
                <w:rFonts w:ascii="Calibri" w:hAnsi="Calibri"/>
                <w:b/>
                <w:bCs/>
                <w:szCs w:val="22"/>
              </w:rPr>
            </w:pPr>
            <w:r w:rsidRPr="004040CF">
              <w:rPr>
                <w:rFonts w:ascii="Calibri" w:hAnsi="Calibri"/>
                <w:b/>
                <w:bCs/>
                <w:sz w:val="22"/>
                <w:szCs w:val="22"/>
              </w:rPr>
              <w:t xml:space="preserve">Description (Knowledge, Skills, &amp; Abilities) </w:t>
            </w:r>
          </w:p>
        </w:tc>
      </w:tr>
      <w:tr w:rsidR="004606C6" w:rsidRPr="004040CF" w:rsidTr="001638AC">
        <w:trPr>
          <w:trHeight w:val="3312"/>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4606C6" w:rsidRPr="004040CF" w:rsidRDefault="004606C6" w:rsidP="00AE636E">
            <w:pPr>
              <w:jc w:val="center"/>
              <w:rPr>
                <w:rFonts w:ascii="Calibri" w:hAnsi="Calibri"/>
                <w:b/>
                <w:bCs/>
                <w:szCs w:val="22"/>
              </w:rPr>
            </w:pPr>
            <w:r w:rsidRPr="004040CF">
              <w:rPr>
                <w:rFonts w:ascii="Calibri" w:hAnsi="Calibri"/>
                <w:b/>
                <w:bCs/>
                <w:sz w:val="22"/>
                <w:szCs w:val="22"/>
              </w:rPr>
              <w:t>1</w:t>
            </w:r>
          </w:p>
        </w:tc>
        <w:tc>
          <w:tcPr>
            <w:tcW w:w="0" w:type="auto"/>
            <w:tcBorders>
              <w:top w:val="nil"/>
              <w:left w:val="nil"/>
              <w:bottom w:val="single" w:sz="8" w:space="0" w:color="000000"/>
              <w:right w:val="single" w:sz="8" w:space="0" w:color="000000"/>
            </w:tcBorders>
            <w:shd w:val="clear" w:color="auto" w:fill="auto"/>
            <w:vAlign w:val="center"/>
            <w:hideMark/>
          </w:tcPr>
          <w:p w:rsidR="004606C6" w:rsidRPr="004040CF" w:rsidRDefault="004606C6" w:rsidP="00AE636E">
            <w:pPr>
              <w:jc w:val="center"/>
              <w:rPr>
                <w:rFonts w:ascii="Calibri" w:hAnsi="Calibri"/>
                <w:b/>
                <w:bCs/>
                <w:szCs w:val="22"/>
              </w:rPr>
            </w:pPr>
            <w:r w:rsidRPr="004040CF">
              <w:rPr>
                <w:rFonts w:ascii="Calibri" w:hAnsi="Calibri"/>
                <w:b/>
                <w:bCs/>
                <w:sz w:val="22"/>
                <w:szCs w:val="22"/>
              </w:rPr>
              <w:t>Analyze, Evaluate, Instruct, Train, or Experiment</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nil"/>
              <w:left w:val="nil"/>
              <w:bottom w:val="single" w:sz="8" w:space="0" w:color="000000"/>
              <w:right w:val="single" w:sz="8" w:space="0" w:color="000000"/>
            </w:tcBorders>
            <w:shd w:val="clear" w:color="auto" w:fill="auto"/>
            <w:vAlign w:val="center"/>
            <w:hideMark/>
          </w:tcPr>
          <w:p w:rsidR="004606C6" w:rsidRPr="004040CF" w:rsidRDefault="004606C6" w:rsidP="00AE636E">
            <w:pPr>
              <w:rPr>
                <w:rFonts w:ascii="Calibri" w:hAnsi="Calibri"/>
                <w:szCs w:val="22"/>
              </w:rPr>
            </w:pPr>
            <w:r w:rsidRPr="004040CF">
              <w:rPr>
                <w:rFonts w:ascii="Calibri" w:hAnsi="Calibri"/>
                <w:sz w:val="22"/>
                <w:szCs w:val="22"/>
              </w:rPr>
              <w:t>Analyze, evaluate, instruct, train, or experiment with models, simulations and/or decision support tools.</w:t>
            </w:r>
          </w:p>
        </w:tc>
        <w:tc>
          <w:tcPr>
            <w:tcW w:w="4194" w:type="dxa"/>
            <w:tcBorders>
              <w:top w:val="nil"/>
              <w:left w:val="nil"/>
              <w:bottom w:val="single" w:sz="8" w:space="0" w:color="000000"/>
              <w:right w:val="single" w:sz="8" w:space="0" w:color="000000"/>
            </w:tcBorders>
            <w:shd w:val="clear" w:color="auto" w:fill="auto"/>
            <w:vAlign w:val="center"/>
            <w:hideMark/>
          </w:tcPr>
          <w:p w:rsidR="004606C6" w:rsidRPr="004040CF" w:rsidRDefault="004606C6" w:rsidP="00AE636E">
            <w:pPr>
              <w:rPr>
                <w:rFonts w:ascii="Calibri" w:hAnsi="Calibri"/>
                <w:szCs w:val="22"/>
              </w:rPr>
            </w:pPr>
            <w:r w:rsidRPr="004040CF">
              <w:rPr>
                <w:rFonts w:ascii="Calibri" w:hAnsi="Calibri"/>
                <w:sz w:val="22"/>
                <w:szCs w:val="22"/>
              </w:rPr>
              <w:t>Knowledge to know which models, simulations, or decision support tools can be used to support analysis, evaluation, instruction, training or experiment.  The skill to operate the tools needed to meet the needs and ability to interpret the output and apply it in a meaningful way.</w:t>
            </w:r>
          </w:p>
          <w:p w:rsidR="004606C6" w:rsidRPr="004040CF" w:rsidRDefault="004606C6" w:rsidP="00AE636E">
            <w:pPr>
              <w:rPr>
                <w:rFonts w:ascii="Calibri" w:hAnsi="Calibri"/>
                <w:szCs w:val="22"/>
              </w:rPr>
            </w:pPr>
          </w:p>
          <w:p w:rsidR="004606C6" w:rsidRPr="004040CF" w:rsidRDefault="004606C6" w:rsidP="00AE636E">
            <w:pPr>
              <w:rPr>
                <w:rFonts w:ascii="Calibri" w:hAnsi="Calibri"/>
                <w:szCs w:val="22"/>
              </w:rPr>
            </w:pPr>
          </w:p>
        </w:tc>
      </w:tr>
      <w:tr w:rsidR="004606C6" w:rsidRPr="004040CF" w:rsidTr="001638AC">
        <w:trPr>
          <w:trHeight w:val="7488"/>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4606C6" w:rsidRPr="004040CF" w:rsidRDefault="004606C6" w:rsidP="00A14141">
            <w:pPr>
              <w:rPr>
                <w:rFonts w:ascii="Calibri" w:hAnsi="Calibri"/>
                <w:b/>
                <w:bCs/>
                <w:szCs w:val="22"/>
              </w:rPr>
            </w:pPr>
            <w:r w:rsidRPr="004040CF">
              <w:rPr>
                <w:rFonts w:ascii="Calibri" w:hAnsi="Calibri"/>
                <w:b/>
                <w:bCs/>
                <w:sz w:val="22"/>
                <w:szCs w:val="22"/>
              </w:rPr>
              <w:t>2</w:t>
            </w:r>
          </w:p>
        </w:tc>
        <w:tc>
          <w:tcPr>
            <w:tcW w:w="0" w:type="auto"/>
            <w:tcBorders>
              <w:top w:val="nil"/>
              <w:left w:val="nil"/>
              <w:bottom w:val="single" w:sz="8" w:space="0" w:color="000000"/>
              <w:right w:val="single" w:sz="8" w:space="0" w:color="000000"/>
            </w:tcBorders>
            <w:shd w:val="clear" w:color="auto" w:fill="auto"/>
            <w:vAlign w:val="center"/>
            <w:hideMark/>
          </w:tcPr>
          <w:p w:rsidR="004606C6" w:rsidRPr="004040CF" w:rsidRDefault="004606C6" w:rsidP="00AE636E">
            <w:pPr>
              <w:jc w:val="center"/>
              <w:rPr>
                <w:rFonts w:ascii="Calibri" w:hAnsi="Calibri"/>
                <w:b/>
                <w:bCs/>
                <w:szCs w:val="22"/>
              </w:rPr>
            </w:pPr>
            <w:r w:rsidRPr="004040CF">
              <w:rPr>
                <w:rFonts w:ascii="Calibri" w:hAnsi="Calibri"/>
                <w:b/>
                <w:bCs/>
                <w:sz w:val="22"/>
                <w:szCs w:val="22"/>
              </w:rPr>
              <w:t>Apply, Develop and/or Integrate Models or Simulations</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nil"/>
              <w:left w:val="nil"/>
              <w:bottom w:val="single" w:sz="8" w:space="0" w:color="000000"/>
              <w:right w:val="single" w:sz="8" w:space="0" w:color="000000"/>
            </w:tcBorders>
            <w:shd w:val="clear" w:color="auto" w:fill="auto"/>
            <w:vAlign w:val="center"/>
            <w:hideMark/>
          </w:tcPr>
          <w:p w:rsidR="004606C6" w:rsidRPr="004040CF" w:rsidRDefault="00CF1796" w:rsidP="00CF1796">
            <w:pPr>
              <w:jc w:val="center"/>
              <w:rPr>
                <w:rFonts w:ascii="Calibri" w:hAnsi="Calibri"/>
                <w:b/>
                <w:bCs/>
                <w:szCs w:val="22"/>
              </w:rPr>
            </w:pPr>
            <w:r w:rsidRPr="004040CF">
              <w:rPr>
                <w:rFonts w:ascii="Calibri" w:hAnsi="Calibri"/>
                <w:sz w:val="22"/>
                <w:szCs w:val="22"/>
              </w:rPr>
              <w:t>Apply, develop and /or integrate models or simulations to include tools used in:  offices; analysis-of-alternatives; systems analysis; engineering (design, systems, computer, electronic, electrical, mechanical and aerospace); systems-of-systems engineering and analysis; physics-of-failure modeling; the acquisition life-cycle; cost analysis; scientific research; competency and combat training; information technology (computer programming and system administration, network support, coordination of technical requirements, validation); operations research systems analysis (ORSA); medical research and training; developmental and operational test and evaluation; collaborative environments; reliability, availability and maintainability (RAM); or Command, Control Communications and Computers (C4) networking.</w:t>
            </w:r>
          </w:p>
        </w:tc>
        <w:tc>
          <w:tcPr>
            <w:tcW w:w="4194" w:type="dxa"/>
            <w:tcBorders>
              <w:top w:val="nil"/>
              <w:left w:val="nil"/>
              <w:bottom w:val="single" w:sz="8" w:space="0" w:color="000000"/>
              <w:right w:val="single" w:sz="8" w:space="0" w:color="000000"/>
            </w:tcBorders>
            <w:shd w:val="clear" w:color="auto" w:fill="auto"/>
            <w:vAlign w:val="center"/>
            <w:hideMark/>
          </w:tcPr>
          <w:p w:rsidR="004606C6" w:rsidRPr="004040CF" w:rsidRDefault="004606C6" w:rsidP="00AE636E">
            <w:pPr>
              <w:rPr>
                <w:rFonts w:ascii="Calibri" w:hAnsi="Calibri"/>
                <w:szCs w:val="22"/>
              </w:rPr>
            </w:pPr>
            <w:r w:rsidRPr="004040CF">
              <w:rPr>
                <w:rFonts w:ascii="Calibri" w:hAnsi="Calibri"/>
                <w:sz w:val="22"/>
                <w:szCs w:val="22"/>
              </w:rPr>
              <w:t>Knowledge to know when a new model or simulation (M&amp;S) is needed, or how to apply or integrate existing (M&amp;S) to a requirement.  Skill to apply the tools or develop new ones to meet your specific needs and the ability to use the output in a meaningful way.</w:t>
            </w:r>
          </w:p>
        </w:tc>
      </w:tr>
      <w:tr w:rsidR="001638AC" w:rsidRPr="004040CF" w:rsidTr="00912896">
        <w:trPr>
          <w:trHeight w:val="576"/>
        </w:trPr>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1638AC" w:rsidRPr="004040CF" w:rsidRDefault="001638AC" w:rsidP="003373AE">
            <w:pPr>
              <w:jc w:val="center"/>
              <w:rPr>
                <w:rFonts w:ascii="Calibri" w:hAnsi="Calibri"/>
                <w:b/>
                <w:bCs/>
                <w:szCs w:val="22"/>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3373AE">
            <w:pPr>
              <w:jc w:val="center"/>
              <w:rPr>
                <w:rFonts w:ascii="Calibri" w:hAnsi="Calibri"/>
                <w:b/>
                <w:bCs/>
                <w:szCs w:val="22"/>
              </w:rPr>
            </w:pPr>
            <w:r w:rsidRPr="004040CF">
              <w:rPr>
                <w:rFonts w:ascii="Calibri" w:hAnsi="Calibri"/>
                <w:b/>
                <w:bCs/>
                <w:sz w:val="22"/>
                <w:szCs w:val="22"/>
              </w:rPr>
              <w:t>Competency</w:t>
            </w:r>
          </w:p>
        </w:tc>
        <w:tc>
          <w:tcPr>
            <w:tcW w:w="3824" w:type="dxa"/>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3373AE">
            <w:pPr>
              <w:jc w:val="center"/>
              <w:rPr>
                <w:rFonts w:ascii="Calibri" w:hAnsi="Calibri"/>
                <w:b/>
                <w:bCs/>
                <w:szCs w:val="22"/>
              </w:rPr>
            </w:pPr>
            <w:r w:rsidRPr="004040CF">
              <w:rPr>
                <w:rFonts w:ascii="Calibri" w:hAnsi="Calibri"/>
                <w:b/>
                <w:bCs/>
                <w:sz w:val="22"/>
                <w:szCs w:val="22"/>
              </w:rPr>
              <w:t>Behavioral Indicators</w:t>
            </w:r>
          </w:p>
        </w:tc>
        <w:tc>
          <w:tcPr>
            <w:tcW w:w="4194" w:type="dxa"/>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3373AE">
            <w:pPr>
              <w:jc w:val="center"/>
              <w:rPr>
                <w:rFonts w:ascii="Calibri" w:hAnsi="Calibri"/>
                <w:b/>
                <w:bCs/>
                <w:szCs w:val="22"/>
              </w:rPr>
            </w:pPr>
            <w:r w:rsidRPr="004040CF">
              <w:rPr>
                <w:rFonts w:ascii="Calibri" w:hAnsi="Calibri"/>
                <w:b/>
                <w:bCs/>
                <w:sz w:val="22"/>
                <w:szCs w:val="22"/>
              </w:rPr>
              <w:t xml:space="preserve">Description (Knowledge, Skills, &amp; Abilities) </w:t>
            </w:r>
          </w:p>
        </w:tc>
      </w:tr>
      <w:tr w:rsidR="001638AC" w:rsidRPr="004040CF" w:rsidTr="00912896">
        <w:trPr>
          <w:trHeight w:val="576"/>
        </w:trPr>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1638AC" w:rsidRPr="004040CF" w:rsidRDefault="001638AC" w:rsidP="003373AE">
            <w:pPr>
              <w:jc w:val="center"/>
              <w:rPr>
                <w:rFonts w:ascii="Calibri" w:hAnsi="Calibri"/>
                <w:b/>
                <w:bCs/>
                <w:szCs w:val="22"/>
              </w:rPr>
            </w:pPr>
            <w:r w:rsidRPr="004040CF">
              <w:rPr>
                <w:rFonts w:ascii="Calibri" w:hAnsi="Calibri"/>
                <w:b/>
                <w:bCs/>
                <w:sz w:val="22"/>
                <w:szCs w:val="22"/>
              </w:rPr>
              <w:t>3</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3373AE">
            <w:pPr>
              <w:jc w:val="center"/>
              <w:rPr>
                <w:rFonts w:ascii="Calibri" w:hAnsi="Calibri"/>
                <w:b/>
                <w:bCs/>
                <w:szCs w:val="22"/>
              </w:rPr>
            </w:pPr>
            <w:r w:rsidRPr="004040CF">
              <w:rPr>
                <w:rFonts w:ascii="Calibri" w:hAnsi="Calibri"/>
                <w:b/>
                <w:bCs/>
                <w:sz w:val="22"/>
                <w:szCs w:val="22"/>
              </w:rPr>
              <w:t xml:space="preserve">Artificial Intelligence (AI) Systems </w:t>
            </w:r>
          </w:p>
        </w:tc>
        <w:tc>
          <w:tcPr>
            <w:tcW w:w="3824" w:type="dxa"/>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3373AE">
            <w:pPr>
              <w:rPr>
                <w:rFonts w:ascii="Calibri" w:hAnsi="Calibri"/>
                <w:szCs w:val="22"/>
              </w:rPr>
            </w:pPr>
            <w:r w:rsidRPr="004040CF">
              <w:rPr>
                <w:rFonts w:ascii="Calibri" w:hAnsi="Calibri"/>
                <w:sz w:val="22"/>
                <w:szCs w:val="22"/>
              </w:rPr>
              <w:t>Design, develop, apply, and manage computer controlled human behavior models that consist of perception of the environment, cognitive understanding of the state of the world, decision selection techniques, and orders implementation within the context of a kinetic and non-kinetic mix of live and synthetic natural environments.</w:t>
            </w:r>
          </w:p>
        </w:tc>
        <w:tc>
          <w:tcPr>
            <w:tcW w:w="4194" w:type="dxa"/>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3373AE">
            <w:pPr>
              <w:rPr>
                <w:rFonts w:ascii="Calibri" w:hAnsi="Calibri"/>
                <w:szCs w:val="22"/>
              </w:rPr>
            </w:pPr>
            <w:r w:rsidRPr="004040CF">
              <w:rPr>
                <w:rFonts w:ascii="Calibri" w:hAnsi="Calibri"/>
                <w:szCs w:val="22"/>
              </w:rPr>
              <w:t>Knowledge of agent based modeling, artificial intelligent systems, genetic algorithm techniques, machine learning, AI based search algorithms, and complex adaptive systems.  The skill to select and apply the correct AI technique to gain insight or solve a question in the military domain.  Ability to analyze, craft, and code software to implement any of the required AI techniques.</w:t>
            </w:r>
          </w:p>
        </w:tc>
      </w:tr>
      <w:tr w:rsidR="001638AC" w:rsidRPr="004040CF" w:rsidTr="001638AC">
        <w:trPr>
          <w:trHeight w:val="2016"/>
        </w:trPr>
        <w:tc>
          <w:tcPr>
            <w:tcW w:w="0" w:type="auto"/>
            <w:tcBorders>
              <w:top w:val="single" w:sz="4" w:space="0" w:color="auto"/>
              <w:left w:val="single" w:sz="4" w:space="0" w:color="auto"/>
              <w:bottom w:val="single" w:sz="4" w:space="0" w:color="auto"/>
              <w:right w:val="single" w:sz="8" w:space="0" w:color="000000"/>
            </w:tcBorders>
            <w:shd w:val="clear" w:color="auto" w:fill="auto"/>
            <w:vAlign w:val="center"/>
            <w:hideMark/>
          </w:tcPr>
          <w:p w:rsidR="001638AC" w:rsidRPr="004040CF" w:rsidRDefault="001638AC" w:rsidP="00EA1060">
            <w:pPr>
              <w:jc w:val="center"/>
              <w:rPr>
                <w:rFonts w:ascii="Calibri" w:hAnsi="Calibri"/>
                <w:b/>
                <w:bCs/>
                <w:szCs w:val="22"/>
              </w:rPr>
            </w:pPr>
            <w:r w:rsidRPr="004040CF">
              <w:rPr>
                <w:rFonts w:ascii="Calibri" w:hAnsi="Calibri"/>
                <w:b/>
                <w:bCs/>
                <w:szCs w:val="22"/>
              </w:rPr>
              <w:t>4</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rsidR="001638AC" w:rsidRPr="004040CF" w:rsidRDefault="001638AC" w:rsidP="00EA1060">
            <w:pPr>
              <w:jc w:val="center"/>
              <w:rPr>
                <w:rFonts w:ascii="Calibri" w:hAnsi="Calibri"/>
                <w:b/>
                <w:bCs/>
                <w:szCs w:val="22"/>
              </w:rPr>
            </w:pPr>
            <w:r w:rsidRPr="004040CF">
              <w:rPr>
                <w:rFonts w:ascii="Calibri" w:hAnsi="Calibri"/>
                <w:b/>
                <w:bCs/>
                <w:sz w:val="22"/>
                <w:szCs w:val="22"/>
              </w:rPr>
              <w:t>Battle Command Knowledge Management</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single" w:sz="4" w:space="0" w:color="auto"/>
              <w:left w:val="nil"/>
              <w:bottom w:val="single" w:sz="4" w:space="0" w:color="auto"/>
              <w:right w:val="single" w:sz="8" w:space="0" w:color="000000"/>
            </w:tcBorders>
            <w:shd w:val="clear" w:color="auto" w:fill="auto"/>
            <w:vAlign w:val="center"/>
            <w:hideMark/>
          </w:tcPr>
          <w:p w:rsidR="001638AC" w:rsidRPr="004040CF" w:rsidRDefault="001638AC" w:rsidP="00EA1060">
            <w:pPr>
              <w:rPr>
                <w:rFonts w:ascii="Calibri" w:hAnsi="Calibri"/>
                <w:szCs w:val="22"/>
              </w:rPr>
            </w:pPr>
            <w:r w:rsidRPr="004040CF">
              <w:rPr>
                <w:rFonts w:ascii="Calibri" w:hAnsi="Calibri"/>
                <w:sz w:val="22"/>
                <w:szCs w:val="22"/>
              </w:rPr>
              <w:t>Integrate, incorporate, and facilitate Battle Command Knowledge Management people, processes, and technology across all levels of the Services as they apply to modeling and simulation.</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rsidR="001638AC" w:rsidRPr="004040CF" w:rsidRDefault="001638AC" w:rsidP="00EA1060">
            <w:pPr>
              <w:rPr>
                <w:rFonts w:ascii="Calibri" w:hAnsi="Calibri"/>
                <w:szCs w:val="22"/>
              </w:rPr>
            </w:pPr>
            <w:r w:rsidRPr="004040CF">
              <w:rPr>
                <w:rFonts w:ascii="Calibri" w:hAnsi="Calibri"/>
                <w:sz w:val="22"/>
                <w:szCs w:val="22"/>
              </w:rPr>
              <w:t>Knowledge of knowledge management and the skill to integrate it with models and simulations.</w:t>
            </w:r>
          </w:p>
        </w:tc>
      </w:tr>
      <w:tr w:rsidR="001638AC" w:rsidRPr="004040CF" w:rsidTr="001638AC">
        <w:trPr>
          <w:trHeight w:val="2304"/>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1638AC" w:rsidRPr="004040CF" w:rsidRDefault="001638AC" w:rsidP="00AE636E">
            <w:pPr>
              <w:jc w:val="center"/>
              <w:rPr>
                <w:rFonts w:ascii="Calibri" w:hAnsi="Calibri"/>
                <w:b/>
                <w:bCs/>
                <w:szCs w:val="22"/>
              </w:rPr>
            </w:pPr>
            <w:r w:rsidRPr="004040CF">
              <w:rPr>
                <w:rFonts w:ascii="Calibri" w:hAnsi="Calibri"/>
                <w:b/>
                <w:bCs/>
                <w:szCs w:val="22"/>
              </w:rPr>
              <w:t>5</w:t>
            </w:r>
          </w:p>
        </w:tc>
        <w:tc>
          <w:tcPr>
            <w:tcW w:w="0" w:type="auto"/>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jc w:val="center"/>
              <w:rPr>
                <w:rFonts w:ascii="Calibri" w:hAnsi="Calibri"/>
                <w:b/>
                <w:bCs/>
                <w:szCs w:val="22"/>
              </w:rPr>
            </w:pPr>
            <w:r w:rsidRPr="004040CF">
              <w:rPr>
                <w:rFonts w:ascii="Calibri" w:hAnsi="Calibri"/>
                <w:b/>
                <w:bCs/>
                <w:sz w:val="22"/>
                <w:szCs w:val="22"/>
              </w:rPr>
              <w:t>Computer Programming</w:t>
            </w:r>
          </w:p>
        </w:tc>
        <w:tc>
          <w:tcPr>
            <w:tcW w:w="382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643C90">
            <w:pPr>
              <w:rPr>
                <w:rFonts w:ascii="Calibri" w:hAnsi="Calibri"/>
                <w:szCs w:val="22"/>
              </w:rPr>
            </w:pPr>
            <w:r w:rsidRPr="004040CF">
              <w:rPr>
                <w:rFonts w:ascii="Calibri" w:hAnsi="Calibri"/>
                <w:szCs w:val="22"/>
              </w:rPr>
              <w:t>Design, program, analyze, and test M&amp;S software applications with human system interface requirements in the model, view, controller paradigm to meet a software specification using object oriented programming, standard military integrated development environments (IDEs), and common application programming interfaces (APIs).</w:t>
            </w:r>
          </w:p>
        </w:tc>
        <w:tc>
          <w:tcPr>
            <w:tcW w:w="419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3C739A">
            <w:pPr>
              <w:rPr>
                <w:rFonts w:ascii="Calibri" w:hAnsi="Calibri"/>
                <w:szCs w:val="22"/>
              </w:rPr>
            </w:pPr>
            <w:r w:rsidRPr="004040CF">
              <w:rPr>
                <w:rFonts w:ascii="Calibri" w:hAnsi="Calibri"/>
                <w:szCs w:val="22"/>
              </w:rPr>
              <w:t>Knowledge of military programming languages, production coding techniques, developmental testing procedures, and human interface technologies.  The skills to write, compile, execute, analyze, test, and debug small and large software applications needed for military M&amp;S supported events that can include non-traditional human interface devices, such as augmented reality.  Ability to perform as a technical contributor or a manager of geographically dispersed software development teams working in version controlled collaborative programming environments.</w:t>
            </w:r>
          </w:p>
        </w:tc>
      </w:tr>
      <w:tr w:rsidR="001638AC" w:rsidRPr="004040CF" w:rsidTr="00912896">
        <w:trPr>
          <w:trHeight w:val="1609"/>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1638AC" w:rsidRPr="004040CF" w:rsidRDefault="001638AC" w:rsidP="00AE636E">
            <w:pPr>
              <w:jc w:val="center"/>
              <w:rPr>
                <w:rFonts w:ascii="Calibri" w:hAnsi="Calibri"/>
                <w:b/>
                <w:bCs/>
                <w:szCs w:val="22"/>
              </w:rPr>
            </w:pPr>
            <w:r w:rsidRPr="004040CF">
              <w:rPr>
                <w:rFonts w:ascii="Calibri" w:hAnsi="Calibri"/>
                <w:b/>
                <w:bCs/>
                <w:szCs w:val="22"/>
              </w:rPr>
              <w:t>6</w:t>
            </w:r>
          </w:p>
        </w:tc>
        <w:tc>
          <w:tcPr>
            <w:tcW w:w="0" w:type="auto"/>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jc w:val="center"/>
              <w:rPr>
                <w:rFonts w:ascii="Calibri" w:hAnsi="Calibri"/>
                <w:b/>
                <w:bCs/>
                <w:szCs w:val="22"/>
              </w:rPr>
            </w:pPr>
            <w:r w:rsidRPr="004040CF">
              <w:rPr>
                <w:rFonts w:ascii="Calibri" w:hAnsi="Calibri"/>
                <w:b/>
                <w:bCs/>
                <w:sz w:val="22"/>
                <w:szCs w:val="22"/>
              </w:rPr>
              <w:t>Conceptualize, Develop, Implement, Integrate and Evaluate</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rPr>
                <w:rFonts w:ascii="Calibri" w:hAnsi="Calibri"/>
                <w:szCs w:val="22"/>
              </w:rPr>
            </w:pPr>
            <w:r w:rsidRPr="004040CF">
              <w:rPr>
                <w:rFonts w:ascii="Calibri" w:hAnsi="Calibri"/>
                <w:sz w:val="22"/>
                <w:szCs w:val="22"/>
              </w:rPr>
              <w:t>Conceptualize, develop, implement, integrate and/or evaluate techniques for software modeling, simulation and wargaming.</w:t>
            </w:r>
          </w:p>
        </w:tc>
        <w:tc>
          <w:tcPr>
            <w:tcW w:w="419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rPr>
                <w:rFonts w:ascii="Calibri" w:hAnsi="Calibri"/>
                <w:szCs w:val="22"/>
              </w:rPr>
            </w:pPr>
            <w:r w:rsidRPr="004040CF">
              <w:rPr>
                <w:rFonts w:ascii="Calibri" w:hAnsi="Calibri"/>
                <w:sz w:val="22"/>
                <w:szCs w:val="22"/>
              </w:rPr>
              <w:t xml:space="preserve">Knowledge of conceptual modeling.  Skill to evolve a conceptual model to develop a model or simulation (M&amp;S).  Ability to develop </w:t>
            </w:r>
            <w:proofErr w:type="gramStart"/>
            <w:r w:rsidRPr="004040CF">
              <w:rPr>
                <w:rFonts w:ascii="Calibri" w:hAnsi="Calibri"/>
                <w:sz w:val="22"/>
                <w:szCs w:val="22"/>
              </w:rPr>
              <w:t>a</w:t>
            </w:r>
            <w:proofErr w:type="gramEnd"/>
            <w:r w:rsidRPr="004040CF">
              <w:rPr>
                <w:rFonts w:ascii="Calibri" w:hAnsi="Calibri"/>
                <w:sz w:val="22"/>
                <w:szCs w:val="22"/>
              </w:rPr>
              <w:t xml:space="preserve"> M&amp;S that meets the needs of the conceptual model.</w:t>
            </w:r>
          </w:p>
        </w:tc>
      </w:tr>
      <w:tr w:rsidR="001638AC" w:rsidRPr="004040CF" w:rsidTr="001638AC">
        <w:trPr>
          <w:trHeight w:val="576"/>
        </w:trPr>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1638AC" w:rsidRPr="004040CF" w:rsidRDefault="001638AC" w:rsidP="00AE636E">
            <w:pPr>
              <w:jc w:val="center"/>
              <w:rPr>
                <w:rFonts w:ascii="Calibri" w:hAnsi="Calibri"/>
                <w:b/>
                <w:bCs/>
                <w:szCs w:val="22"/>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3373AE">
            <w:pPr>
              <w:jc w:val="center"/>
              <w:rPr>
                <w:rFonts w:ascii="Calibri" w:hAnsi="Calibri"/>
                <w:b/>
                <w:bCs/>
                <w:szCs w:val="22"/>
              </w:rPr>
            </w:pPr>
            <w:r w:rsidRPr="004040CF">
              <w:rPr>
                <w:rFonts w:ascii="Calibri" w:hAnsi="Calibri"/>
                <w:b/>
                <w:bCs/>
                <w:sz w:val="22"/>
                <w:szCs w:val="22"/>
              </w:rPr>
              <w:t>Competency</w:t>
            </w:r>
          </w:p>
        </w:tc>
        <w:tc>
          <w:tcPr>
            <w:tcW w:w="3824" w:type="dxa"/>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3373AE">
            <w:pPr>
              <w:jc w:val="center"/>
              <w:rPr>
                <w:rFonts w:ascii="Calibri" w:hAnsi="Calibri"/>
                <w:b/>
                <w:bCs/>
                <w:szCs w:val="22"/>
              </w:rPr>
            </w:pPr>
            <w:r w:rsidRPr="004040CF">
              <w:rPr>
                <w:rFonts w:ascii="Calibri" w:hAnsi="Calibri"/>
                <w:b/>
                <w:bCs/>
                <w:sz w:val="22"/>
                <w:szCs w:val="22"/>
              </w:rPr>
              <w:t>Behavioral Indicators</w:t>
            </w:r>
          </w:p>
        </w:tc>
        <w:tc>
          <w:tcPr>
            <w:tcW w:w="4194" w:type="dxa"/>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3373AE">
            <w:pPr>
              <w:jc w:val="center"/>
              <w:rPr>
                <w:rFonts w:ascii="Calibri" w:hAnsi="Calibri"/>
                <w:b/>
                <w:bCs/>
                <w:szCs w:val="22"/>
              </w:rPr>
            </w:pPr>
            <w:r w:rsidRPr="004040CF">
              <w:rPr>
                <w:rFonts w:ascii="Calibri" w:hAnsi="Calibri"/>
                <w:b/>
                <w:bCs/>
                <w:sz w:val="22"/>
                <w:szCs w:val="22"/>
              </w:rPr>
              <w:t xml:space="preserve">Description (Knowledge, Skills, &amp; Abilities) </w:t>
            </w:r>
          </w:p>
        </w:tc>
      </w:tr>
      <w:tr w:rsidR="001638AC" w:rsidRPr="004040CF" w:rsidTr="001638AC">
        <w:trPr>
          <w:trHeight w:val="4176"/>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1638AC" w:rsidRPr="004040CF" w:rsidRDefault="001638AC" w:rsidP="00AE636E">
            <w:pPr>
              <w:jc w:val="center"/>
              <w:rPr>
                <w:rFonts w:ascii="Calibri" w:hAnsi="Calibri"/>
                <w:b/>
                <w:bCs/>
                <w:szCs w:val="22"/>
              </w:rPr>
            </w:pPr>
            <w:r w:rsidRPr="004040CF">
              <w:rPr>
                <w:rFonts w:ascii="Calibri" w:hAnsi="Calibri"/>
                <w:b/>
                <w:bCs/>
                <w:sz w:val="22"/>
                <w:szCs w:val="22"/>
              </w:rPr>
              <w:t>7</w:t>
            </w:r>
          </w:p>
        </w:tc>
        <w:tc>
          <w:tcPr>
            <w:tcW w:w="0" w:type="auto"/>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jc w:val="center"/>
              <w:rPr>
                <w:rFonts w:ascii="Calibri" w:hAnsi="Calibri"/>
                <w:b/>
                <w:bCs/>
                <w:szCs w:val="22"/>
              </w:rPr>
            </w:pPr>
            <w:r w:rsidRPr="004040CF">
              <w:rPr>
                <w:rFonts w:ascii="Calibri" w:hAnsi="Calibri"/>
                <w:b/>
                <w:bCs/>
                <w:sz w:val="22"/>
                <w:szCs w:val="22"/>
              </w:rPr>
              <w:t>Cyber Security for DoD C4I and M&amp;S Concerns</w:t>
            </w:r>
          </w:p>
        </w:tc>
        <w:tc>
          <w:tcPr>
            <w:tcW w:w="382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A934CF">
            <w:pPr>
              <w:rPr>
                <w:rFonts w:ascii="Calibri" w:hAnsi="Calibri"/>
                <w:szCs w:val="22"/>
              </w:rPr>
            </w:pPr>
            <w:r w:rsidRPr="004040CF">
              <w:rPr>
                <w:rFonts w:ascii="Calibri" w:hAnsi="Calibri"/>
                <w:sz w:val="22"/>
                <w:szCs w:val="22"/>
              </w:rPr>
              <w:t>Provide expert technical advice on the cyber security of models or simulations and connection requirements to DoD C4I systems in a net centric environment by adhering to and applying approved cyber security best practices.</w:t>
            </w:r>
          </w:p>
        </w:tc>
        <w:tc>
          <w:tcPr>
            <w:tcW w:w="419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767590">
            <w:pPr>
              <w:rPr>
                <w:rFonts w:ascii="Calibri" w:hAnsi="Calibri"/>
                <w:szCs w:val="22"/>
              </w:rPr>
            </w:pPr>
            <w:r w:rsidRPr="004040CF">
              <w:rPr>
                <w:rFonts w:ascii="Calibri" w:hAnsi="Calibri"/>
                <w:sz w:val="22"/>
                <w:szCs w:val="22"/>
              </w:rPr>
              <w:t>Knowledge of DoD cyber security organizations, policies, roles, and responsibilities.  The skill to conduct and document cyber security in accordance with the above during the entire life cycle of an M&amp;S application or system, including designing cyber security from the conception stage and receiving an authority to operate (ATO) or authority to connect (ATC).  The ability to understand the capabilities, limitations, and impacts of the rapidly changing and highly interconnected cyber security environment on models and simulations.</w:t>
            </w:r>
          </w:p>
        </w:tc>
      </w:tr>
      <w:tr w:rsidR="001638AC" w:rsidRPr="004040CF" w:rsidTr="00912896">
        <w:trPr>
          <w:trHeight w:val="1665"/>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1638AC" w:rsidRPr="004040CF" w:rsidRDefault="001638AC" w:rsidP="00AE636E">
            <w:pPr>
              <w:jc w:val="center"/>
              <w:rPr>
                <w:rFonts w:ascii="Calibri" w:hAnsi="Calibri"/>
                <w:b/>
                <w:bCs/>
                <w:szCs w:val="22"/>
              </w:rPr>
            </w:pPr>
            <w:r w:rsidRPr="004040CF">
              <w:rPr>
                <w:rFonts w:ascii="Calibri" w:hAnsi="Calibri"/>
                <w:b/>
                <w:bCs/>
                <w:szCs w:val="22"/>
              </w:rPr>
              <w:t>8</w:t>
            </w:r>
          </w:p>
        </w:tc>
        <w:tc>
          <w:tcPr>
            <w:tcW w:w="0" w:type="auto"/>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jc w:val="center"/>
              <w:rPr>
                <w:rFonts w:ascii="Calibri" w:hAnsi="Calibri"/>
                <w:b/>
                <w:bCs/>
                <w:szCs w:val="22"/>
              </w:rPr>
            </w:pPr>
            <w:r w:rsidRPr="004040CF">
              <w:rPr>
                <w:rFonts w:ascii="Calibri" w:hAnsi="Calibri"/>
                <w:b/>
                <w:bCs/>
                <w:sz w:val="22"/>
                <w:szCs w:val="22"/>
              </w:rPr>
              <w:t>Data Generation</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rPr>
                <w:rFonts w:ascii="Calibri" w:hAnsi="Calibri"/>
                <w:szCs w:val="22"/>
              </w:rPr>
            </w:pPr>
            <w:r w:rsidRPr="004040CF">
              <w:rPr>
                <w:rFonts w:ascii="Calibri" w:hAnsi="Calibri"/>
                <w:sz w:val="22"/>
                <w:szCs w:val="22"/>
              </w:rPr>
              <w:t>Apply models, emulators, prototypes, simulators, and stimulators, to generate data as a basis for making managerial or technical decisions.</w:t>
            </w:r>
          </w:p>
        </w:tc>
        <w:tc>
          <w:tcPr>
            <w:tcW w:w="419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rPr>
                <w:rFonts w:ascii="Calibri" w:hAnsi="Calibri"/>
                <w:szCs w:val="22"/>
              </w:rPr>
            </w:pPr>
            <w:r w:rsidRPr="004040CF">
              <w:rPr>
                <w:rFonts w:ascii="Calibri" w:hAnsi="Calibri"/>
                <w:sz w:val="22"/>
                <w:szCs w:val="22"/>
              </w:rPr>
              <w:t>Knowledge of M&amp;S and the output it provides.  Skill to operate M&amp;S to generate required data.  Ability to interpret data output and understand its limitations and how the data can be used.</w:t>
            </w:r>
          </w:p>
        </w:tc>
      </w:tr>
      <w:tr w:rsidR="001638AC" w:rsidRPr="004040CF" w:rsidTr="00912896">
        <w:trPr>
          <w:trHeight w:val="2880"/>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1638AC" w:rsidRPr="004040CF" w:rsidRDefault="001638AC" w:rsidP="00AE636E">
            <w:pPr>
              <w:jc w:val="center"/>
              <w:rPr>
                <w:rFonts w:ascii="Calibri" w:hAnsi="Calibri"/>
                <w:b/>
                <w:bCs/>
                <w:szCs w:val="22"/>
              </w:rPr>
            </w:pPr>
            <w:r w:rsidRPr="004040CF">
              <w:rPr>
                <w:rFonts w:ascii="Calibri" w:hAnsi="Calibri"/>
                <w:b/>
                <w:bCs/>
                <w:sz w:val="22"/>
                <w:szCs w:val="22"/>
              </w:rPr>
              <w:t>9</w:t>
            </w:r>
          </w:p>
        </w:tc>
        <w:tc>
          <w:tcPr>
            <w:tcW w:w="0" w:type="auto"/>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jc w:val="center"/>
              <w:rPr>
                <w:rFonts w:ascii="Calibri" w:hAnsi="Calibri"/>
                <w:b/>
                <w:bCs/>
                <w:szCs w:val="22"/>
              </w:rPr>
            </w:pPr>
            <w:r w:rsidRPr="004040CF">
              <w:rPr>
                <w:rFonts w:ascii="Calibri" w:hAnsi="Calibri"/>
                <w:b/>
                <w:bCs/>
                <w:sz w:val="22"/>
                <w:szCs w:val="22"/>
              </w:rPr>
              <w:t>Decision Support Tools</w:t>
            </w:r>
          </w:p>
        </w:tc>
        <w:tc>
          <w:tcPr>
            <w:tcW w:w="382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rPr>
                <w:rFonts w:ascii="Calibri" w:hAnsi="Calibri"/>
                <w:szCs w:val="22"/>
              </w:rPr>
            </w:pPr>
            <w:r w:rsidRPr="004040CF">
              <w:rPr>
                <w:rFonts w:ascii="Calibri" w:hAnsi="Calibri"/>
                <w:sz w:val="22"/>
                <w:szCs w:val="22"/>
              </w:rPr>
              <w:t>Work with decision support tools/systems, models and/or simulations.</w:t>
            </w:r>
          </w:p>
        </w:tc>
        <w:tc>
          <w:tcPr>
            <w:tcW w:w="419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rPr>
                <w:rFonts w:ascii="Calibri" w:hAnsi="Calibri"/>
                <w:szCs w:val="22"/>
              </w:rPr>
            </w:pPr>
            <w:r w:rsidRPr="004040CF">
              <w:rPr>
                <w:rFonts w:ascii="Calibri" w:hAnsi="Calibri"/>
                <w:sz w:val="22"/>
                <w:szCs w:val="22"/>
              </w:rPr>
              <w:t>Knowledge of decision support tools, models, or simulations that are applicable to a job.  Skill to run or operate those applicable tools and the ability to apply the outcome of those tools to make recommendations to decision makers.</w:t>
            </w:r>
          </w:p>
        </w:tc>
      </w:tr>
      <w:tr w:rsidR="001638AC" w:rsidRPr="004040CF" w:rsidTr="001638AC">
        <w:trPr>
          <w:trHeight w:val="2736"/>
        </w:trPr>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1638AC" w:rsidRPr="004040CF" w:rsidRDefault="001638AC" w:rsidP="003373AE">
            <w:pPr>
              <w:jc w:val="center"/>
              <w:rPr>
                <w:rFonts w:ascii="Calibri" w:hAnsi="Calibri"/>
                <w:b/>
                <w:bCs/>
                <w:szCs w:val="22"/>
              </w:rPr>
            </w:pPr>
            <w:r w:rsidRPr="004040CF">
              <w:rPr>
                <w:rFonts w:ascii="Calibri" w:hAnsi="Calibri"/>
                <w:b/>
                <w:bCs/>
                <w:szCs w:val="22"/>
              </w:rPr>
              <w:t>10</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3373AE">
            <w:pPr>
              <w:jc w:val="center"/>
              <w:rPr>
                <w:rFonts w:ascii="Calibri" w:hAnsi="Calibri"/>
                <w:b/>
                <w:bCs/>
                <w:szCs w:val="22"/>
              </w:rPr>
            </w:pPr>
            <w:r w:rsidRPr="004040CF">
              <w:rPr>
                <w:rFonts w:ascii="Calibri" w:hAnsi="Calibri"/>
                <w:b/>
                <w:bCs/>
                <w:sz w:val="22"/>
                <w:szCs w:val="22"/>
              </w:rPr>
              <w:t>Design, Develop, and Apply Live, Virtual and Constructive (LVC)</w:t>
            </w:r>
            <w:r w:rsidRPr="004040CF">
              <w:rPr>
                <w:rFonts w:ascii="Calibri" w:hAnsi="Calibri"/>
                <w:sz w:val="22"/>
                <w:szCs w:val="22"/>
              </w:rPr>
              <w:t xml:space="preserve"> </w:t>
            </w:r>
            <w:r w:rsidRPr="004040CF">
              <w:rPr>
                <w:rFonts w:ascii="Calibri" w:hAnsi="Calibri"/>
                <w:b/>
                <w:bCs/>
                <w:sz w:val="22"/>
                <w:szCs w:val="22"/>
              </w:rPr>
              <w:t>Simulations</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3373AE">
            <w:pPr>
              <w:rPr>
                <w:rFonts w:ascii="Calibri" w:hAnsi="Calibri"/>
                <w:szCs w:val="22"/>
              </w:rPr>
            </w:pPr>
            <w:r w:rsidRPr="004040CF">
              <w:rPr>
                <w:rFonts w:ascii="Calibri" w:hAnsi="Calibri"/>
                <w:sz w:val="22"/>
                <w:szCs w:val="22"/>
              </w:rPr>
              <w:t xml:space="preserve">Design, develop, and apply live, virtual and constructive (LVC) simulations, Hardware-in-the-Loop (HWIL), and/or digital simulations in the application of experimentation, analysis, training, exercises, operations; acquisition; logistics; testing, </w:t>
            </w:r>
            <w:proofErr w:type="spellStart"/>
            <w:r w:rsidRPr="004040CF">
              <w:rPr>
                <w:rFonts w:ascii="Calibri" w:hAnsi="Calibri"/>
                <w:sz w:val="22"/>
                <w:szCs w:val="22"/>
              </w:rPr>
              <w:t>wargaming</w:t>
            </w:r>
            <w:proofErr w:type="spellEnd"/>
            <w:r w:rsidRPr="004040CF">
              <w:rPr>
                <w:rFonts w:ascii="Calibri" w:hAnsi="Calibri"/>
                <w:sz w:val="22"/>
                <w:szCs w:val="22"/>
              </w:rPr>
              <w:t xml:space="preserve"> and/or research environments.</w:t>
            </w:r>
          </w:p>
        </w:tc>
        <w:tc>
          <w:tcPr>
            <w:tcW w:w="4194" w:type="dxa"/>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3373AE">
            <w:pPr>
              <w:rPr>
                <w:rFonts w:ascii="Calibri" w:hAnsi="Calibri"/>
                <w:szCs w:val="22"/>
              </w:rPr>
            </w:pPr>
            <w:r w:rsidRPr="004040CF">
              <w:rPr>
                <w:rFonts w:ascii="Calibri" w:hAnsi="Calibri"/>
                <w:sz w:val="22"/>
                <w:szCs w:val="22"/>
              </w:rPr>
              <w:t xml:space="preserve">Knowledge of systems, components, M&amp;S, and architectures associated with constructing live, virtual, &amp; constructive (LVC) environments.  Skill to integrate all needed components to create a LVC environment.  Ability to create and provide a LVC environment to meet user needs. </w:t>
            </w:r>
          </w:p>
        </w:tc>
      </w:tr>
      <w:tr w:rsidR="001638AC" w:rsidRPr="004040CF" w:rsidTr="00912896">
        <w:trPr>
          <w:trHeight w:val="648"/>
        </w:trPr>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1638AC" w:rsidRPr="004040CF" w:rsidRDefault="001638AC" w:rsidP="00912896">
            <w:pPr>
              <w:rPr>
                <w:rFonts w:ascii="Calibri" w:hAnsi="Calibri"/>
                <w:b/>
                <w:bCs/>
                <w:szCs w:val="22"/>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912896">
            <w:pPr>
              <w:jc w:val="center"/>
              <w:rPr>
                <w:rFonts w:ascii="Calibri" w:hAnsi="Calibri"/>
                <w:b/>
                <w:bCs/>
                <w:szCs w:val="22"/>
              </w:rPr>
            </w:pPr>
            <w:r w:rsidRPr="004040CF">
              <w:rPr>
                <w:rFonts w:ascii="Calibri" w:hAnsi="Calibri"/>
                <w:b/>
                <w:bCs/>
                <w:sz w:val="22"/>
                <w:szCs w:val="22"/>
              </w:rPr>
              <w:t>Competency</w:t>
            </w:r>
          </w:p>
        </w:tc>
        <w:tc>
          <w:tcPr>
            <w:tcW w:w="3824" w:type="dxa"/>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912896">
            <w:pPr>
              <w:jc w:val="center"/>
              <w:rPr>
                <w:rFonts w:ascii="Calibri" w:hAnsi="Calibri"/>
                <w:b/>
                <w:bCs/>
                <w:szCs w:val="22"/>
              </w:rPr>
            </w:pPr>
            <w:r w:rsidRPr="004040CF">
              <w:rPr>
                <w:rFonts w:ascii="Calibri" w:hAnsi="Calibri"/>
                <w:b/>
                <w:bCs/>
                <w:sz w:val="22"/>
                <w:szCs w:val="22"/>
              </w:rPr>
              <w:t>Behavioral Indicators</w:t>
            </w:r>
          </w:p>
        </w:tc>
        <w:tc>
          <w:tcPr>
            <w:tcW w:w="4194" w:type="dxa"/>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912896">
            <w:pPr>
              <w:jc w:val="center"/>
              <w:rPr>
                <w:rFonts w:ascii="Calibri" w:hAnsi="Calibri"/>
                <w:b/>
                <w:bCs/>
                <w:szCs w:val="22"/>
              </w:rPr>
            </w:pPr>
            <w:r w:rsidRPr="004040CF">
              <w:rPr>
                <w:rFonts w:ascii="Calibri" w:hAnsi="Calibri"/>
                <w:b/>
                <w:bCs/>
                <w:sz w:val="22"/>
                <w:szCs w:val="22"/>
              </w:rPr>
              <w:t xml:space="preserve">Description (Knowledge, Skills, &amp; Abilities) </w:t>
            </w:r>
          </w:p>
        </w:tc>
      </w:tr>
      <w:tr w:rsidR="001638AC" w:rsidRPr="004040CF" w:rsidTr="001B2F38">
        <w:trPr>
          <w:trHeight w:val="2952"/>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1638AC" w:rsidRPr="004040CF" w:rsidRDefault="001638AC" w:rsidP="001638AC">
            <w:pPr>
              <w:jc w:val="center"/>
              <w:rPr>
                <w:rFonts w:ascii="Calibri" w:hAnsi="Calibri"/>
                <w:b/>
                <w:bCs/>
                <w:szCs w:val="22"/>
              </w:rPr>
            </w:pPr>
            <w:r w:rsidRPr="004040CF">
              <w:rPr>
                <w:rFonts w:ascii="Calibri" w:hAnsi="Calibri"/>
                <w:b/>
                <w:bCs/>
                <w:sz w:val="22"/>
                <w:szCs w:val="22"/>
              </w:rPr>
              <w:t>11</w:t>
            </w:r>
          </w:p>
        </w:tc>
        <w:tc>
          <w:tcPr>
            <w:tcW w:w="0" w:type="auto"/>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jc w:val="center"/>
              <w:rPr>
                <w:rFonts w:ascii="Calibri" w:hAnsi="Calibri"/>
                <w:b/>
                <w:bCs/>
                <w:szCs w:val="22"/>
              </w:rPr>
            </w:pPr>
            <w:r w:rsidRPr="004040CF">
              <w:rPr>
                <w:rFonts w:ascii="Calibri" w:hAnsi="Calibri"/>
                <w:b/>
                <w:bCs/>
                <w:sz w:val="22"/>
                <w:szCs w:val="22"/>
              </w:rPr>
              <w:t>Discrete Event Simulation (DES) Techniques</w:t>
            </w:r>
          </w:p>
        </w:tc>
        <w:tc>
          <w:tcPr>
            <w:tcW w:w="382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5557C1">
            <w:pPr>
              <w:rPr>
                <w:rFonts w:ascii="Calibri" w:hAnsi="Calibri"/>
                <w:szCs w:val="22"/>
              </w:rPr>
            </w:pPr>
            <w:r w:rsidRPr="004040CF">
              <w:rPr>
                <w:rFonts w:ascii="Calibri" w:hAnsi="Calibri"/>
                <w:szCs w:val="22"/>
              </w:rPr>
              <w:t>Design, develop, manage, analyze, and test DES applications for military modeling and simulation using standardized theories and procedures (such as event graphs and queuing theory) for common DoD APIs (such as SimKit).</w:t>
            </w:r>
          </w:p>
        </w:tc>
        <w:tc>
          <w:tcPr>
            <w:tcW w:w="419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rPr>
                <w:rFonts w:ascii="Calibri" w:hAnsi="Calibri"/>
                <w:szCs w:val="22"/>
              </w:rPr>
            </w:pPr>
            <w:r w:rsidRPr="004040CF">
              <w:rPr>
                <w:rFonts w:ascii="Calibri" w:hAnsi="Calibri"/>
                <w:szCs w:val="22"/>
              </w:rPr>
              <w:t>Knowledge of DES theories and procedures used in military DES applications.  The skills to design and implement DES conceptual models that accurately represent the issue, process, or behavior.  The ability to use DES applications within military M&amp;S domains.</w:t>
            </w:r>
          </w:p>
        </w:tc>
      </w:tr>
      <w:tr w:rsidR="001638AC" w:rsidRPr="004040CF" w:rsidTr="001638AC">
        <w:trPr>
          <w:trHeight w:val="3168"/>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1638AC" w:rsidRPr="004040CF" w:rsidRDefault="001638AC" w:rsidP="001638AC">
            <w:pPr>
              <w:jc w:val="center"/>
              <w:rPr>
                <w:rFonts w:ascii="Calibri" w:hAnsi="Calibri"/>
                <w:b/>
                <w:bCs/>
                <w:szCs w:val="22"/>
              </w:rPr>
            </w:pPr>
            <w:r w:rsidRPr="004040CF">
              <w:rPr>
                <w:rFonts w:ascii="Calibri" w:hAnsi="Calibri"/>
                <w:b/>
                <w:bCs/>
                <w:sz w:val="22"/>
                <w:szCs w:val="22"/>
              </w:rPr>
              <w:t>12</w:t>
            </w:r>
          </w:p>
        </w:tc>
        <w:tc>
          <w:tcPr>
            <w:tcW w:w="0" w:type="auto"/>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jc w:val="center"/>
              <w:rPr>
                <w:rFonts w:ascii="Calibri" w:hAnsi="Calibri"/>
                <w:b/>
                <w:bCs/>
                <w:szCs w:val="22"/>
              </w:rPr>
            </w:pPr>
            <w:r w:rsidRPr="004040CF">
              <w:rPr>
                <w:rFonts w:ascii="Calibri" w:hAnsi="Calibri"/>
                <w:b/>
                <w:bCs/>
                <w:sz w:val="22"/>
                <w:szCs w:val="22"/>
              </w:rPr>
              <w:t>Doctrinal and Operational Knowledge</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A14141">
            <w:pPr>
              <w:rPr>
                <w:rFonts w:ascii="Calibri" w:hAnsi="Calibri"/>
                <w:szCs w:val="22"/>
              </w:rPr>
            </w:pPr>
            <w:r w:rsidRPr="004040CF">
              <w:rPr>
                <w:rFonts w:ascii="Calibri" w:hAnsi="Calibri"/>
                <w:sz w:val="22"/>
                <w:szCs w:val="22"/>
              </w:rPr>
              <w:t>Apply doctrinal and operational knowledge during simulation driven events.</w:t>
            </w:r>
          </w:p>
        </w:tc>
        <w:tc>
          <w:tcPr>
            <w:tcW w:w="419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rPr>
                <w:rFonts w:ascii="Calibri" w:hAnsi="Calibri"/>
                <w:szCs w:val="22"/>
              </w:rPr>
            </w:pPr>
            <w:r w:rsidRPr="004040CF">
              <w:rPr>
                <w:rFonts w:ascii="Calibri" w:hAnsi="Calibri"/>
                <w:sz w:val="22"/>
                <w:szCs w:val="22"/>
              </w:rPr>
              <w:t>Knowledge of doctrine, operating procedures, and equipment capabilities.  Skills to incorporate doctrinal and operational knowledge as learning objectives in simulation driven e</w:t>
            </w:r>
            <w:r w:rsidR="00A9222A" w:rsidRPr="004040CF">
              <w:rPr>
                <w:rFonts w:ascii="Calibri" w:hAnsi="Calibri"/>
                <w:sz w:val="22"/>
                <w:szCs w:val="22"/>
              </w:rPr>
              <w:t>vents</w:t>
            </w:r>
            <w:r w:rsidRPr="004040CF">
              <w:rPr>
                <w:rFonts w:ascii="Calibri" w:hAnsi="Calibri"/>
                <w:sz w:val="22"/>
                <w:szCs w:val="22"/>
              </w:rPr>
              <w:t>.  Ability to identify lessons learned to update simulation driven events or to identify needed changes to doctrine and operating procedures.</w:t>
            </w:r>
          </w:p>
          <w:p w:rsidR="001638AC" w:rsidRPr="004040CF" w:rsidRDefault="001638AC" w:rsidP="00AE636E">
            <w:pPr>
              <w:rPr>
                <w:rFonts w:ascii="Calibri" w:hAnsi="Calibri"/>
                <w:szCs w:val="22"/>
              </w:rPr>
            </w:pPr>
          </w:p>
        </w:tc>
      </w:tr>
      <w:tr w:rsidR="001638AC" w:rsidRPr="004040CF" w:rsidTr="001B2F38">
        <w:trPr>
          <w:trHeight w:val="3157"/>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1638AC" w:rsidRPr="004040CF" w:rsidRDefault="001638AC" w:rsidP="001638AC">
            <w:pPr>
              <w:jc w:val="center"/>
              <w:rPr>
                <w:rFonts w:ascii="Calibri" w:hAnsi="Calibri"/>
                <w:b/>
                <w:bCs/>
                <w:szCs w:val="22"/>
              </w:rPr>
            </w:pPr>
            <w:r w:rsidRPr="004040CF">
              <w:rPr>
                <w:rFonts w:ascii="Calibri" w:hAnsi="Calibri"/>
                <w:b/>
                <w:bCs/>
                <w:szCs w:val="22"/>
              </w:rPr>
              <w:t>13</w:t>
            </w:r>
          </w:p>
        </w:tc>
        <w:tc>
          <w:tcPr>
            <w:tcW w:w="0" w:type="auto"/>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jc w:val="center"/>
              <w:rPr>
                <w:rFonts w:ascii="Calibri" w:hAnsi="Calibri"/>
                <w:b/>
                <w:bCs/>
                <w:szCs w:val="22"/>
              </w:rPr>
            </w:pPr>
            <w:r w:rsidRPr="004040CF">
              <w:rPr>
                <w:rFonts w:ascii="Calibri" w:hAnsi="Calibri"/>
                <w:b/>
                <w:bCs/>
                <w:sz w:val="22"/>
                <w:szCs w:val="22"/>
              </w:rPr>
              <w:t>Game-Supported Training Environments</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rPr>
                <w:rFonts w:ascii="Calibri" w:hAnsi="Calibri"/>
                <w:szCs w:val="22"/>
              </w:rPr>
            </w:pPr>
            <w:r w:rsidRPr="004040CF">
              <w:rPr>
                <w:rFonts w:ascii="Calibri" w:hAnsi="Calibri"/>
                <w:sz w:val="22"/>
                <w:szCs w:val="22"/>
              </w:rPr>
              <w:t>Integrate C4ISR; Training Aids, Devices, Simulators and Simulations (TADSS); and Knowledge Management tools into live, virtual, and constructive simulations and game-supported training environments.</w:t>
            </w:r>
          </w:p>
        </w:tc>
        <w:tc>
          <w:tcPr>
            <w:tcW w:w="419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rPr>
                <w:rFonts w:ascii="Calibri" w:hAnsi="Calibri"/>
                <w:szCs w:val="22"/>
              </w:rPr>
            </w:pPr>
            <w:r w:rsidRPr="004040CF">
              <w:rPr>
                <w:rFonts w:ascii="Calibri" w:hAnsi="Calibri"/>
                <w:sz w:val="22"/>
                <w:szCs w:val="22"/>
              </w:rPr>
              <w:t>Knowledge of command and control systems; Training Aids, Devices, Simulators &amp; Simulations; and knowledge management tools. Skill to integrate systems hardware, training devices, and models &amp; simulation.  Ability to bring the needed components together into a live, virtual, &amp; constructive environment.</w:t>
            </w:r>
          </w:p>
        </w:tc>
      </w:tr>
      <w:tr w:rsidR="001638AC" w:rsidRPr="004040CF" w:rsidTr="001638AC">
        <w:trPr>
          <w:trHeight w:val="2160"/>
        </w:trPr>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1638AC" w:rsidRPr="004040CF" w:rsidRDefault="001638AC" w:rsidP="001638AC">
            <w:pPr>
              <w:jc w:val="center"/>
              <w:rPr>
                <w:rFonts w:ascii="Calibri" w:hAnsi="Calibri"/>
                <w:b/>
                <w:bCs/>
                <w:szCs w:val="22"/>
              </w:rPr>
            </w:pPr>
            <w:r w:rsidRPr="004040CF">
              <w:rPr>
                <w:rFonts w:ascii="Calibri" w:hAnsi="Calibri"/>
                <w:b/>
                <w:bCs/>
                <w:sz w:val="22"/>
                <w:szCs w:val="22"/>
              </w:rPr>
              <w:t>14</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3373AE">
            <w:pPr>
              <w:jc w:val="center"/>
              <w:rPr>
                <w:rFonts w:ascii="Calibri" w:hAnsi="Calibri"/>
                <w:b/>
                <w:bCs/>
                <w:szCs w:val="22"/>
              </w:rPr>
            </w:pPr>
            <w:r w:rsidRPr="004040CF">
              <w:rPr>
                <w:rFonts w:ascii="Calibri" w:hAnsi="Calibri"/>
                <w:b/>
                <w:bCs/>
                <w:sz w:val="22"/>
                <w:szCs w:val="22"/>
              </w:rPr>
              <w:t>Integrate Models and/or Simulations</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3373AE">
            <w:pPr>
              <w:rPr>
                <w:rFonts w:ascii="Calibri" w:hAnsi="Calibri"/>
                <w:szCs w:val="22"/>
              </w:rPr>
            </w:pPr>
            <w:r w:rsidRPr="004040CF">
              <w:rPr>
                <w:rFonts w:ascii="Calibri" w:hAnsi="Calibri"/>
                <w:sz w:val="22"/>
                <w:szCs w:val="22"/>
              </w:rPr>
              <w:t xml:space="preserve">Develop, apply, manage, and/or integrate models and/or simulations in support of the mission. </w:t>
            </w:r>
          </w:p>
        </w:tc>
        <w:tc>
          <w:tcPr>
            <w:tcW w:w="4194" w:type="dxa"/>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3373AE">
            <w:pPr>
              <w:rPr>
                <w:rFonts w:ascii="Calibri" w:hAnsi="Calibri"/>
                <w:szCs w:val="22"/>
              </w:rPr>
            </w:pPr>
            <w:r w:rsidRPr="004040CF">
              <w:rPr>
                <w:rFonts w:ascii="Calibri" w:hAnsi="Calibri"/>
                <w:sz w:val="22"/>
                <w:szCs w:val="22"/>
              </w:rPr>
              <w:t xml:space="preserve">Knowledge of various models &amp; simulations and when it is beneficial to integrating them.  Technical skill to integrate those tools and the ability apply the output in a realistic and meaningful way. </w:t>
            </w:r>
          </w:p>
        </w:tc>
      </w:tr>
      <w:tr w:rsidR="001638AC" w:rsidRPr="004040CF" w:rsidTr="001638AC">
        <w:trPr>
          <w:trHeight w:val="576"/>
        </w:trPr>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1638AC" w:rsidRPr="004040CF" w:rsidRDefault="001638AC" w:rsidP="002D4531">
            <w:pPr>
              <w:rPr>
                <w:rFonts w:ascii="Calibri" w:hAnsi="Calibri"/>
                <w:b/>
                <w:bCs/>
                <w:szCs w:val="22"/>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2D4531">
            <w:pPr>
              <w:jc w:val="center"/>
              <w:rPr>
                <w:rFonts w:ascii="Calibri" w:hAnsi="Calibri"/>
                <w:b/>
                <w:bCs/>
                <w:szCs w:val="22"/>
              </w:rPr>
            </w:pPr>
            <w:r w:rsidRPr="004040CF">
              <w:rPr>
                <w:rFonts w:ascii="Calibri" w:hAnsi="Calibri"/>
                <w:b/>
                <w:bCs/>
                <w:sz w:val="22"/>
                <w:szCs w:val="22"/>
              </w:rPr>
              <w:t>Competency</w:t>
            </w:r>
          </w:p>
        </w:tc>
        <w:tc>
          <w:tcPr>
            <w:tcW w:w="3824" w:type="dxa"/>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2D4531">
            <w:pPr>
              <w:jc w:val="center"/>
              <w:rPr>
                <w:rFonts w:ascii="Calibri" w:hAnsi="Calibri"/>
                <w:b/>
                <w:bCs/>
                <w:szCs w:val="22"/>
              </w:rPr>
            </w:pPr>
            <w:r w:rsidRPr="004040CF">
              <w:rPr>
                <w:rFonts w:ascii="Calibri" w:hAnsi="Calibri"/>
                <w:b/>
                <w:bCs/>
                <w:sz w:val="22"/>
                <w:szCs w:val="22"/>
              </w:rPr>
              <w:t>Behavioral Indicators</w:t>
            </w:r>
          </w:p>
        </w:tc>
        <w:tc>
          <w:tcPr>
            <w:tcW w:w="4194" w:type="dxa"/>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2D4531">
            <w:pPr>
              <w:jc w:val="center"/>
              <w:rPr>
                <w:rFonts w:ascii="Calibri" w:hAnsi="Calibri"/>
                <w:b/>
                <w:bCs/>
                <w:szCs w:val="22"/>
              </w:rPr>
            </w:pPr>
            <w:r w:rsidRPr="004040CF">
              <w:rPr>
                <w:rFonts w:ascii="Calibri" w:hAnsi="Calibri"/>
                <w:b/>
                <w:bCs/>
                <w:sz w:val="22"/>
                <w:szCs w:val="22"/>
              </w:rPr>
              <w:t xml:space="preserve">Description (Knowledge, Skills, &amp; Abilities) </w:t>
            </w:r>
          </w:p>
        </w:tc>
      </w:tr>
      <w:tr w:rsidR="001638AC" w:rsidRPr="004040CF" w:rsidTr="00912896">
        <w:trPr>
          <w:trHeight w:val="3175"/>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1638AC" w:rsidRPr="004040CF" w:rsidRDefault="001638AC" w:rsidP="00CB2590">
            <w:pPr>
              <w:jc w:val="center"/>
              <w:rPr>
                <w:rFonts w:ascii="Calibri" w:hAnsi="Calibri"/>
                <w:b/>
                <w:bCs/>
                <w:szCs w:val="22"/>
              </w:rPr>
            </w:pPr>
            <w:r w:rsidRPr="004040CF">
              <w:rPr>
                <w:rFonts w:ascii="Calibri" w:hAnsi="Calibri"/>
                <w:b/>
                <w:bCs/>
                <w:sz w:val="22"/>
                <w:szCs w:val="22"/>
              </w:rPr>
              <w:t>15</w:t>
            </w:r>
          </w:p>
        </w:tc>
        <w:tc>
          <w:tcPr>
            <w:tcW w:w="0" w:type="auto"/>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jc w:val="center"/>
              <w:rPr>
                <w:rFonts w:ascii="Calibri" w:hAnsi="Calibri"/>
                <w:b/>
                <w:bCs/>
                <w:szCs w:val="22"/>
              </w:rPr>
            </w:pPr>
            <w:r w:rsidRPr="004040CF">
              <w:rPr>
                <w:rFonts w:ascii="Calibri" w:hAnsi="Calibri"/>
                <w:b/>
                <w:bCs/>
                <w:sz w:val="22"/>
                <w:szCs w:val="22"/>
              </w:rPr>
              <w:t xml:space="preserve">Lifecycle Management </w:t>
            </w:r>
          </w:p>
        </w:tc>
        <w:tc>
          <w:tcPr>
            <w:tcW w:w="382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rPr>
                <w:rFonts w:ascii="Calibri" w:hAnsi="Calibri"/>
                <w:szCs w:val="22"/>
              </w:rPr>
            </w:pPr>
            <w:r w:rsidRPr="004040CF">
              <w:rPr>
                <w:rFonts w:ascii="Calibri" w:hAnsi="Calibri"/>
                <w:sz w:val="22"/>
                <w:szCs w:val="22"/>
              </w:rPr>
              <w:t xml:space="preserve">Implement, manage, and oversee, all activities associated with the acquisition, development, production, fielding, sustainment, and disposal of a model or simulation across its lifecycle. </w:t>
            </w:r>
          </w:p>
          <w:p w:rsidR="001638AC" w:rsidRPr="004040CF" w:rsidRDefault="001638AC" w:rsidP="00AE636E">
            <w:pPr>
              <w:rPr>
                <w:rFonts w:ascii="Calibri" w:hAnsi="Calibri"/>
                <w:szCs w:val="22"/>
              </w:rPr>
            </w:pPr>
          </w:p>
          <w:p w:rsidR="001638AC" w:rsidRPr="004040CF" w:rsidRDefault="001638AC" w:rsidP="00AE636E">
            <w:pPr>
              <w:rPr>
                <w:rFonts w:ascii="Calibri" w:hAnsi="Calibri"/>
                <w:szCs w:val="22"/>
              </w:rPr>
            </w:pPr>
          </w:p>
          <w:p w:rsidR="001638AC" w:rsidRPr="004040CF" w:rsidRDefault="001638AC" w:rsidP="00AE636E">
            <w:pPr>
              <w:rPr>
                <w:rFonts w:ascii="Calibri" w:hAnsi="Calibri"/>
                <w:szCs w:val="22"/>
              </w:rPr>
            </w:pPr>
          </w:p>
        </w:tc>
        <w:tc>
          <w:tcPr>
            <w:tcW w:w="419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AE636E">
            <w:pPr>
              <w:rPr>
                <w:rFonts w:ascii="Calibri" w:hAnsi="Calibri"/>
                <w:szCs w:val="22"/>
              </w:rPr>
            </w:pPr>
            <w:r w:rsidRPr="004040CF">
              <w:rPr>
                <w:rFonts w:ascii="Calibri" w:hAnsi="Calibri"/>
                <w:sz w:val="22"/>
                <w:szCs w:val="22"/>
              </w:rPr>
              <w:t xml:space="preserve">Knowledge of lifecycle management and program management activities.  Skill to apply lifecycle management tools and practices with an early emphasis on sustainment requirements and skill to regularly assess the sustainment requirements are in full compliance with applicable statutory requirements in Title 10, United States Code.   </w:t>
            </w:r>
          </w:p>
        </w:tc>
      </w:tr>
      <w:tr w:rsidR="001638AC" w:rsidRPr="004040CF" w:rsidTr="009D1605">
        <w:trPr>
          <w:trHeight w:val="4320"/>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1638AC" w:rsidRPr="004040CF" w:rsidRDefault="001638AC" w:rsidP="003373AE">
            <w:pPr>
              <w:jc w:val="center"/>
              <w:rPr>
                <w:rFonts w:ascii="Calibri" w:hAnsi="Calibri"/>
                <w:b/>
                <w:bCs/>
                <w:szCs w:val="22"/>
              </w:rPr>
            </w:pPr>
            <w:r w:rsidRPr="004040CF">
              <w:rPr>
                <w:rFonts w:ascii="Calibri" w:hAnsi="Calibri"/>
                <w:b/>
                <w:bCs/>
                <w:sz w:val="22"/>
                <w:szCs w:val="22"/>
              </w:rPr>
              <w:t>16</w:t>
            </w:r>
          </w:p>
        </w:tc>
        <w:tc>
          <w:tcPr>
            <w:tcW w:w="0" w:type="auto"/>
            <w:tcBorders>
              <w:top w:val="nil"/>
              <w:left w:val="nil"/>
              <w:bottom w:val="single" w:sz="8" w:space="0" w:color="000000"/>
              <w:right w:val="single" w:sz="8" w:space="0" w:color="000000"/>
            </w:tcBorders>
            <w:shd w:val="clear" w:color="auto" w:fill="auto"/>
            <w:vAlign w:val="center"/>
            <w:hideMark/>
          </w:tcPr>
          <w:p w:rsidR="001638AC" w:rsidRPr="004040CF" w:rsidRDefault="001638AC" w:rsidP="003373AE">
            <w:pPr>
              <w:jc w:val="center"/>
              <w:rPr>
                <w:rFonts w:ascii="Calibri" w:hAnsi="Calibri"/>
                <w:b/>
                <w:bCs/>
                <w:szCs w:val="22"/>
              </w:rPr>
            </w:pPr>
            <w:r w:rsidRPr="004040CF">
              <w:rPr>
                <w:rFonts w:ascii="Calibri" w:hAnsi="Calibri"/>
                <w:b/>
                <w:bCs/>
                <w:sz w:val="22"/>
                <w:szCs w:val="22"/>
              </w:rPr>
              <w:t>Manage, Develop, and Execute</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3373AE">
            <w:pPr>
              <w:rPr>
                <w:rFonts w:ascii="Calibri" w:hAnsi="Calibri"/>
                <w:szCs w:val="22"/>
              </w:rPr>
            </w:pPr>
            <w:r w:rsidRPr="004040CF">
              <w:rPr>
                <w:rFonts w:ascii="Calibri" w:hAnsi="Calibri"/>
                <w:sz w:val="22"/>
                <w:szCs w:val="22"/>
              </w:rPr>
              <w:t>Manage, develop, oversee and execute models and/or simulations and modeling and simulation programs.</w:t>
            </w:r>
          </w:p>
        </w:tc>
        <w:tc>
          <w:tcPr>
            <w:tcW w:w="4194" w:type="dxa"/>
            <w:tcBorders>
              <w:top w:val="nil"/>
              <w:left w:val="nil"/>
              <w:bottom w:val="single" w:sz="8" w:space="0" w:color="000000"/>
              <w:right w:val="single" w:sz="8" w:space="0" w:color="000000"/>
            </w:tcBorders>
            <w:shd w:val="clear" w:color="auto" w:fill="auto"/>
            <w:vAlign w:val="center"/>
            <w:hideMark/>
          </w:tcPr>
          <w:p w:rsidR="001638AC" w:rsidRPr="004040CF" w:rsidRDefault="001638AC" w:rsidP="003373AE">
            <w:pPr>
              <w:rPr>
                <w:rFonts w:ascii="Calibri" w:hAnsi="Calibri"/>
                <w:szCs w:val="22"/>
              </w:rPr>
            </w:pPr>
          </w:p>
          <w:p w:rsidR="001638AC" w:rsidRPr="004040CF" w:rsidRDefault="001638AC" w:rsidP="003373AE">
            <w:pPr>
              <w:rPr>
                <w:rFonts w:ascii="Calibri" w:hAnsi="Calibri"/>
                <w:szCs w:val="22"/>
              </w:rPr>
            </w:pPr>
            <w:r w:rsidRPr="004040CF">
              <w:rPr>
                <w:rFonts w:ascii="Calibri" w:hAnsi="Calibri"/>
                <w:sz w:val="22"/>
                <w:szCs w:val="22"/>
              </w:rPr>
              <w:t xml:space="preserve">Knowledge of a single model or simulation (M&amp;S) or suite of (M&amp;S) needed to accomplish the mission.  Leadership skills to manage, develop, supervise and execute those tools.  Ability to ensure the tools are accurate representations and apply them to support the mission.  Identify and include ROI to demonstrate how M&amp;S is providing benefits to programs such as risk reductions, cost savings, reduced cycle time and as a need to increase readiness. </w:t>
            </w:r>
          </w:p>
          <w:p w:rsidR="001638AC" w:rsidRPr="004040CF" w:rsidRDefault="001638AC" w:rsidP="003373AE">
            <w:pPr>
              <w:rPr>
                <w:rFonts w:ascii="Calibri" w:hAnsi="Calibri"/>
                <w:szCs w:val="22"/>
              </w:rPr>
            </w:pPr>
          </w:p>
          <w:p w:rsidR="001638AC" w:rsidRPr="004040CF" w:rsidRDefault="001638AC" w:rsidP="003373AE">
            <w:pPr>
              <w:rPr>
                <w:rFonts w:ascii="Calibri" w:hAnsi="Calibri"/>
                <w:szCs w:val="22"/>
              </w:rPr>
            </w:pPr>
          </w:p>
          <w:p w:rsidR="001638AC" w:rsidRPr="004040CF" w:rsidRDefault="001638AC" w:rsidP="003373AE">
            <w:pPr>
              <w:rPr>
                <w:rFonts w:ascii="Calibri" w:hAnsi="Calibri"/>
                <w:szCs w:val="22"/>
              </w:rPr>
            </w:pPr>
          </w:p>
          <w:p w:rsidR="001638AC" w:rsidRPr="004040CF" w:rsidRDefault="001638AC" w:rsidP="003373AE">
            <w:pPr>
              <w:rPr>
                <w:rFonts w:ascii="Calibri" w:hAnsi="Calibri"/>
                <w:szCs w:val="22"/>
              </w:rPr>
            </w:pPr>
          </w:p>
        </w:tc>
      </w:tr>
      <w:tr w:rsidR="001638AC" w:rsidRPr="004040CF" w:rsidTr="009D1605">
        <w:trPr>
          <w:trHeight w:val="4320"/>
        </w:trPr>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1638AC" w:rsidRPr="004040CF" w:rsidRDefault="001638AC" w:rsidP="001638AC">
            <w:pPr>
              <w:jc w:val="center"/>
              <w:rPr>
                <w:rFonts w:ascii="Calibri" w:hAnsi="Calibri"/>
                <w:b/>
                <w:bCs/>
                <w:szCs w:val="22"/>
              </w:rPr>
            </w:pPr>
            <w:r w:rsidRPr="004040CF">
              <w:rPr>
                <w:rFonts w:ascii="Calibri" w:hAnsi="Calibri"/>
                <w:b/>
                <w:bCs/>
                <w:sz w:val="22"/>
                <w:szCs w:val="22"/>
              </w:rPr>
              <w:t>17</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3373AE">
            <w:pPr>
              <w:jc w:val="center"/>
              <w:rPr>
                <w:rFonts w:ascii="Calibri" w:hAnsi="Calibri"/>
                <w:b/>
                <w:bCs/>
                <w:szCs w:val="22"/>
              </w:rPr>
            </w:pPr>
            <w:r w:rsidRPr="004040CF">
              <w:rPr>
                <w:rFonts w:ascii="Calibri" w:hAnsi="Calibri"/>
                <w:b/>
                <w:bCs/>
                <w:sz w:val="22"/>
                <w:szCs w:val="22"/>
              </w:rPr>
              <w:t>Model and Simulation Architectures</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3373AE">
            <w:pPr>
              <w:rPr>
                <w:rFonts w:ascii="Calibri" w:hAnsi="Calibri"/>
                <w:szCs w:val="22"/>
              </w:rPr>
            </w:pPr>
            <w:r w:rsidRPr="004040CF">
              <w:rPr>
                <w:rFonts w:ascii="Calibri" w:hAnsi="Calibri"/>
                <w:sz w:val="22"/>
                <w:szCs w:val="22"/>
              </w:rPr>
              <w:t>Provide expert technical advice on model or simulation architectures (including Distributive Interactive Simulation (DIS), High Level Architecture (HLA), and Test and Training Enabling Architecture (TENA)) and the Information Technology (IT) infrastructure that is required (including OSI layers, TCP/IP, UDP, multicasting, routers and switches) to design, develop, manage, and use M&amp;S hardware and software on isolated and operational networks that can be connected to C4ISR assets.</w:t>
            </w:r>
          </w:p>
        </w:tc>
        <w:tc>
          <w:tcPr>
            <w:tcW w:w="4194" w:type="dxa"/>
            <w:tcBorders>
              <w:top w:val="single" w:sz="4" w:space="0" w:color="auto"/>
              <w:left w:val="nil"/>
              <w:bottom w:val="single" w:sz="8" w:space="0" w:color="000000"/>
              <w:right w:val="single" w:sz="8" w:space="0" w:color="000000"/>
            </w:tcBorders>
            <w:shd w:val="clear" w:color="auto" w:fill="auto"/>
            <w:vAlign w:val="center"/>
            <w:hideMark/>
          </w:tcPr>
          <w:p w:rsidR="001638AC" w:rsidRPr="004040CF" w:rsidRDefault="001638AC" w:rsidP="003373AE">
            <w:pPr>
              <w:rPr>
                <w:rFonts w:ascii="Calibri" w:hAnsi="Calibri"/>
                <w:szCs w:val="22"/>
              </w:rPr>
            </w:pPr>
            <w:r w:rsidRPr="004040CF">
              <w:rPr>
                <w:rFonts w:ascii="Calibri" w:hAnsi="Calibri"/>
                <w:sz w:val="22"/>
                <w:szCs w:val="22"/>
              </w:rPr>
              <w:t>Knowledge of capabilities and limitations of existing M&amp;S architectures, interoperability and integration standards, prominent IT infrastructures, operational C4ISR protocols, and the DoD Architecture Framework (</w:t>
            </w:r>
            <w:proofErr w:type="spellStart"/>
            <w:r w:rsidRPr="004040CF">
              <w:rPr>
                <w:rFonts w:ascii="Calibri" w:hAnsi="Calibri"/>
                <w:sz w:val="22"/>
                <w:szCs w:val="22"/>
              </w:rPr>
              <w:t>DoDAF</w:t>
            </w:r>
            <w:proofErr w:type="spellEnd"/>
            <w:r w:rsidRPr="004040CF">
              <w:rPr>
                <w:rFonts w:ascii="Calibri" w:hAnsi="Calibri"/>
                <w:sz w:val="22"/>
                <w:szCs w:val="22"/>
              </w:rPr>
              <w:t xml:space="preserve">) policies and procedures.  The skill to incorporate M&amp;S into an appropriate architecture and coordinate IT infrastructure requirements.  The ability to </w:t>
            </w:r>
            <w:proofErr w:type="gramStart"/>
            <w:r w:rsidRPr="004040CF">
              <w:rPr>
                <w:rFonts w:ascii="Calibri" w:hAnsi="Calibri"/>
                <w:sz w:val="22"/>
                <w:szCs w:val="22"/>
              </w:rPr>
              <w:t>advise</w:t>
            </w:r>
            <w:proofErr w:type="gramEnd"/>
            <w:r w:rsidRPr="004040CF">
              <w:rPr>
                <w:rFonts w:ascii="Calibri" w:hAnsi="Calibri"/>
                <w:sz w:val="22"/>
                <w:szCs w:val="22"/>
              </w:rPr>
              <w:t xml:space="preserve"> on the appropriate architecture to use based on federation objectives.</w:t>
            </w:r>
          </w:p>
        </w:tc>
      </w:tr>
      <w:tr w:rsidR="009D1605" w:rsidRPr="004040CF" w:rsidTr="009D1605">
        <w:trPr>
          <w:trHeight w:val="576"/>
        </w:trPr>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9D1605" w:rsidRPr="004040CF" w:rsidRDefault="009D1605" w:rsidP="00CB2590">
            <w:pPr>
              <w:jc w:val="center"/>
              <w:rPr>
                <w:rFonts w:ascii="Calibri" w:hAnsi="Calibri"/>
                <w:b/>
                <w:bCs/>
                <w:szCs w:val="22"/>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9D1605" w:rsidRPr="004040CF" w:rsidRDefault="009D1605" w:rsidP="003373AE">
            <w:pPr>
              <w:jc w:val="center"/>
              <w:rPr>
                <w:rFonts w:ascii="Calibri" w:hAnsi="Calibri"/>
                <w:b/>
                <w:bCs/>
                <w:szCs w:val="22"/>
              </w:rPr>
            </w:pPr>
            <w:r w:rsidRPr="004040CF">
              <w:rPr>
                <w:rFonts w:ascii="Calibri" w:hAnsi="Calibri"/>
                <w:b/>
                <w:bCs/>
                <w:sz w:val="22"/>
                <w:szCs w:val="22"/>
              </w:rPr>
              <w:t>Competency</w:t>
            </w:r>
          </w:p>
        </w:tc>
        <w:tc>
          <w:tcPr>
            <w:tcW w:w="3824" w:type="dxa"/>
            <w:tcBorders>
              <w:top w:val="single" w:sz="4" w:space="0" w:color="auto"/>
              <w:left w:val="nil"/>
              <w:bottom w:val="single" w:sz="8" w:space="0" w:color="000000"/>
              <w:right w:val="single" w:sz="8" w:space="0" w:color="000000"/>
            </w:tcBorders>
            <w:shd w:val="clear" w:color="auto" w:fill="auto"/>
            <w:vAlign w:val="center"/>
            <w:hideMark/>
          </w:tcPr>
          <w:p w:rsidR="009D1605" w:rsidRPr="004040CF" w:rsidRDefault="009D1605" w:rsidP="003373AE">
            <w:pPr>
              <w:jc w:val="center"/>
              <w:rPr>
                <w:rFonts w:ascii="Calibri" w:hAnsi="Calibri"/>
                <w:b/>
                <w:bCs/>
                <w:szCs w:val="22"/>
              </w:rPr>
            </w:pPr>
            <w:r w:rsidRPr="004040CF">
              <w:rPr>
                <w:rFonts w:ascii="Calibri" w:hAnsi="Calibri"/>
                <w:b/>
                <w:bCs/>
                <w:sz w:val="22"/>
                <w:szCs w:val="22"/>
              </w:rPr>
              <w:t>Behavioral Indicators</w:t>
            </w:r>
          </w:p>
        </w:tc>
        <w:tc>
          <w:tcPr>
            <w:tcW w:w="4194" w:type="dxa"/>
            <w:tcBorders>
              <w:top w:val="single" w:sz="4" w:space="0" w:color="auto"/>
              <w:left w:val="nil"/>
              <w:bottom w:val="single" w:sz="8" w:space="0" w:color="000000"/>
              <w:right w:val="single" w:sz="8" w:space="0" w:color="000000"/>
            </w:tcBorders>
            <w:shd w:val="clear" w:color="auto" w:fill="auto"/>
            <w:vAlign w:val="center"/>
            <w:hideMark/>
          </w:tcPr>
          <w:p w:rsidR="009D1605" w:rsidRPr="004040CF" w:rsidRDefault="009D1605" w:rsidP="003373AE">
            <w:pPr>
              <w:jc w:val="center"/>
              <w:rPr>
                <w:rFonts w:ascii="Calibri" w:hAnsi="Calibri"/>
                <w:b/>
                <w:bCs/>
                <w:szCs w:val="22"/>
              </w:rPr>
            </w:pPr>
            <w:r w:rsidRPr="004040CF">
              <w:rPr>
                <w:rFonts w:ascii="Calibri" w:hAnsi="Calibri"/>
                <w:b/>
                <w:bCs/>
                <w:sz w:val="22"/>
                <w:szCs w:val="22"/>
              </w:rPr>
              <w:t xml:space="preserve">Description (Knowledge, Skills, &amp; Abilities) </w:t>
            </w:r>
          </w:p>
        </w:tc>
      </w:tr>
      <w:tr w:rsidR="009D1605" w:rsidRPr="004040CF" w:rsidTr="00912896">
        <w:trPr>
          <w:trHeight w:val="2370"/>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9D1605" w:rsidRPr="004040CF" w:rsidRDefault="009D1605" w:rsidP="00CB2590">
            <w:pPr>
              <w:jc w:val="center"/>
              <w:rPr>
                <w:rFonts w:ascii="Calibri" w:hAnsi="Calibri"/>
                <w:b/>
                <w:bCs/>
                <w:szCs w:val="22"/>
              </w:rPr>
            </w:pPr>
            <w:r w:rsidRPr="004040CF">
              <w:rPr>
                <w:rFonts w:ascii="Calibri" w:hAnsi="Calibri"/>
                <w:b/>
                <w:bCs/>
                <w:sz w:val="22"/>
                <w:szCs w:val="22"/>
              </w:rPr>
              <w:t>18</w:t>
            </w:r>
          </w:p>
        </w:tc>
        <w:tc>
          <w:tcPr>
            <w:tcW w:w="0" w:type="auto"/>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jc w:val="center"/>
              <w:rPr>
                <w:rFonts w:ascii="Calibri" w:hAnsi="Calibri"/>
                <w:b/>
                <w:bCs/>
                <w:szCs w:val="22"/>
              </w:rPr>
            </w:pPr>
            <w:r w:rsidRPr="004040CF">
              <w:rPr>
                <w:rFonts w:ascii="Calibri" w:hAnsi="Calibri"/>
                <w:b/>
                <w:bCs/>
                <w:sz w:val="22"/>
                <w:szCs w:val="22"/>
              </w:rPr>
              <w:t>Models and Simulations and the Soft Sciences</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Apply models or simulations to the soft sciences to include social science, economics, political science, international relations, human factors, and irregular warfare.</w:t>
            </w:r>
          </w:p>
        </w:tc>
        <w:tc>
          <w:tcPr>
            <w:tcW w:w="4194" w:type="dxa"/>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Knowledge of M&amp;S tools that can be used to provide insight into the soft sciences and their limitations.  The skill to apply M&amp;S to the soft sciences in a meaningful way.  Ability to determine a level of confidence of M&amp;S output that has been applied to inexact sciences.</w:t>
            </w:r>
          </w:p>
        </w:tc>
      </w:tr>
      <w:tr w:rsidR="009D1605" w:rsidRPr="004040CF" w:rsidTr="009D1605">
        <w:trPr>
          <w:trHeight w:val="2160"/>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9D1605" w:rsidRPr="004040CF" w:rsidRDefault="009D1605" w:rsidP="00AE636E">
            <w:pPr>
              <w:jc w:val="center"/>
              <w:rPr>
                <w:rFonts w:ascii="Calibri" w:hAnsi="Calibri"/>
                <w:b/>
                <w:bCs/>
                <w:szCs w:val="22"/>
              </w:rPr>
            </w:pPr>
            <w:r w:rsidRPr="004040CF">
              <w:rPr>
                <w:rFonts w:ascii="Calibri" w:hAnsi="Calibri"/>
                <w:b/>
                <w:bCs/>
                <w:sz w:val="22"/>
                <w:szCs w:val="22"/>
              </w:rPr>
              <w:t>19</w:t>
            </w:r>
          </w:p>
        </w:tc>
        <w:tc>
          <w:tcPr>
            <w:tcW w:w="0" w:type="auto"/>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jc w:val="center"/>
              <w:rPr>
                <w:rFonts w:ascii="Calibri" w:hAnsi="Calibri"/>
                <w:b/>
                <w:bCs/>
                <w:szCs w:val="22"/>
              </w:rPr>
            </w:pPr>
            <w:r w:rsidRPr="004040CF">
              <w:rPr>
                <w:rFonts w:ascii="Calibri" w:hAnsi="Calibri"/>
                <w:b/>
                <w:bCs/>
                <w:sz w:val="22"/>
                <w:szCs w:val="22"/>
              </w:rPr>
              <w:t>Operations Research and Analysis</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Apply the rigor of scientific inquiry and operations research and analysis.</w:t>
            </w:r>
          </w:p>
        </w:tc>
        <w:tc>
          <w:tcPr>
            <w:tcW w:w="4194" w:type="dxa"/>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 xml:space="preserve">Knowledge of the scientific method and the skills needed to conduct operations research.  The skills to effective apply the rigor of the above and the ability to </w:t>
            </w:r>
            <w:proofErr w:type="gramStart"/>
            <w:r w:rsidRPr="004040CF">
              <w:rPr>
                <w:rFonts w:ascii="Calibri" w:hAnsi="Calibri"/>
                <w:sz w:val="22"/>
                <w:szCs w:val="22"/>
              </w:rPr>
              <w:t>used</w:t>
            </w:r>
            <w:proofErr w:type="gramEnd"/>
            <w:r w:rsidRPr="004040CF">
              <w:rPr>
                <w:rFonts w:ascii="Calibri" w:hAnsi="Calibri"/>
                <w:sz w:val="22"/>
                <w:szCs w:val="22"/>
              </w:rPr>
              <w:t xml:space="preserve"> the skills to provide insight and make recommendations.</w:t>
            </w:r>
          </w:p>
        </w:tc>
      </w:tr>
      <w:tr w:rsidR="009D1605" w:rsidRPr="004040CF" w:rsidTr="009D1605">
        <w:trPr>
          <w:trHeight w:val="2736"/>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9D1605" w:rsidRPr="004040CF" w:rsidRDefault="009D1605" w:rsidP="00AE636E">
            <w:pPr>
              <w:jc w:val="center"/>
              <w:rPr>
                <w:rFonts w:ascii="Calibri" w:hAnsi="Calibri"/>
                <w:b/>
                <w:bCs/>
                <w:szCs w:val="22"/>
              </w:rPr>
            </w:pPr>
            <w:r w:rsidRPr="004040CF">
              <w:rPr>
                <w:rFonts w:ascii="Calibri" w:hAnsi="Calibri"/>
                <w:b/>
                <w:bCs/>
                <w:szCs w:val="22"/>
              </w:rPr>
              <w:t>20</w:t>
            </w:r>
          </w:p>
        </w:tc>
        <w:tc>
          <w:tcPr>
            <w:tcW w:w="0" w:type="auto"/>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jc w:val="center"/>
              <w:rPr>
                <w:rFonts w:ascii="Calibri" w:hAnsi="Calibri"/>
                <w:b/>
                <w:bCs/>
                <w:szCs w:val="22"/>
              </w:rPr>
            </w:pPr>
            <w:r w:rsidRPr="004040CF">
              <w:rPr>
                <w:rFonts w:ascii="Calibri" w:hAnsi="Calibri"/>
                <w:b/>
                <w:bCs/>
                <w:sz w:val="22"/>
                <w:szCs w:val="22"/>
              </w:rPr>
              <w:t>Physical, Mathematical or Logical Representations</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nil"/>
              <w:left w:val="nil"/>
              <w:bottom w:val="single" w:sz="4" w:space="0" w:color="auto"/>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 xml:space="preserve">Utilize physical, mathematical or logical representations of a system, entity, phenomenon, or process. </w:t>
            </w:r>
          </w:p>
        </w:tc>
        <w:tc>
          <w:tcPr>
            <w:tcW w:w="4194" w:type="dxa"/>
            <w:tcBorders>
              <w:top w:val="nil"/>
              <w:left w:val="nil"/>
              <w:bottom w:val="single" w:sz="4" w:space="0" w:color="auto"/>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 xml:space="preserve">Knowledge of when to apply a physical, mathematical or logical representations of a system.  Skill to incorporate the above to provide insight toward stated objectives.  Ability to understand the limitations and contributions of any of the above when analyzing output and making recommendations. </w:t>
            </w:r>
          </w:p>
        </w:tc>
      </w:tr>
      <w:tr w:rsidR="009D1605" w:rsidRPr="004040CF" w:rsidTr="00912896">
        <w:trPr>
          <w:trHeight w:val="2363"/>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9D1605" w:rsidRPr="004040CF" w:rsidRDefault="009D1605" w:rsidP="001638AC">
            <w:pPr>
              <w:jc w:val="center"/>
              <w:rPr>
                <w:rFonts w:ascii="Calibri" w:hAnsi="Calibri"/>
                <w:b/>
                <w:bCs/>
                <w:szCs w:val="22"/>
              </w:rPr>
            </w:pPr>
            <w:r w:rsidRPr="004040CF">
              <w:rPr>
                <w:rFonts w:ascii="Calibri" w:hAnsi="Calibri"/>
                <w:b/>
                <w:bCs/>
                <w:szCs w:val="22"/>
              </w:rPr>
              <w:t>21</w:t>
            </w:r>
          </w:p>
        </w:tc>
        <w:tc>
          <w:tcPr>
            <w:tcW w:w="0" w:type="auto"/>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jc w:val="center"/>
              <w:rPr>
                <w:rFonts w:ascii="Calibri" w:hAnsi="Calibri"/>
                <w:b/>
                <w:bCs/>
                <w:szCs w:val="22"/>
              </w:rPr>
            </w:pPr>
            <w:r w:rsidRPr="004040CF">
              <w:rPr>
                <w:rFonts w:ascii="Calibri" w:hAnsi="Calibri"/>
                <w:b/>
                <w:bCs/>
                <w:sz w:val="22"/>
                <w:szCs w:val="22"/>
              </w:rPr>
              <w:t>Real-World Data</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single" w:sz="4" w:space="0" w:color="auto"/>
              <w:left w:val="nil"/>
              <w:bottom w:val="single" w:sz="8" w:space="0" w:color="000000"/>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 xml:space="preserve">Apply real-world data in models or </w:t>
            </w:r>
          </w:p>
          <w:p w:rsidR="009D1605" w:rsidRPr="004040CF" w:rsidRDefault="009D1605" w:rsidP="00AE636E">
            <w:pPr>
              <w:rPr>
                <w:rFonts w:ascii="Calibri" w:hAnsi="Calibri"/>
                <w:szCs w:val="22"/>
              </w:rPr>
            </w:pPr>
            <w:proofErr w:type="gramStart"/>
            <w:r w:rsidRPr="004040CF">
              <w:rPr>
                <w:rFonts w:ascii="Calibri" w:hAnsi="Calibri"/>
                <w:sz w:val="22"/>
                <w:szCs w:val="22"/>
              </w:rPr>
              <w:t>simulations</w:t>
            </w:r>
            <w:proofErr w:type="gramEnd"/>
            <w:r w:rsidRPr="004040CF">
              <w:rPr>
                <w:rFonts w:ascii="Calibri" w:hAnsi="Calibri"/>
                <w:sz w:val="22"/>
                <w:szCs w:val="22"/>
              </w:rPr>
              <w:t xml:space="preserve"> for computer generated forces, mathematical modeling, physical modeling, scientific research, and statistical analysis.</w:t>
            </w:r>
          </w:p>
        </w:tc>
        <w:tc>
          <w:tcPr>
            <w:tcW w:w="4194" w:type="dxa"/>
            <w:tcBorders>
              <w:top w:val="single" w:sz="4" w:space="0" w:color="auto"/>
              <w:left w:val="nil"/>
              <w:bottom w:val="single" w:sz="8" w:space="0" w:color="000000"/>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 xml:space="preserve">Knowledge of real world data </w:t>
            </w:r>
          </w:p>
          <w:p w:rsidR="009D1605" w:rsidRPr="004040CF" w:rsidRDefault="009D1605" w:rsidP="00AE636E">
            <w:pPr>
              <w:rPr>
                <w:rFonts w:ascii="Calibri" w:hAnsi="Calibri"/>
                <w:szCs w:val="22"/>
              </w:rPr>
            </w:pPr>
            <w:proofErr w:type="gramStart"/>
            <w:r w:rsidRPr="004040CF">
              <w:rPr>
                <w:rFonts w:ascii="Calibri" w:hAnsi="Calibri"/>
                <w:sz w:val="22"/>
                <w:szCs w:val="22"/>
              </w:rPr>
              <w:t>requirements</w:t>
            </w:r>
            <w:proofErr w:type="gramEnd"/>
            <w:r w:rsidRPr="004040CF">
              <w:rPr>
                <w:rFonts w:ascii="Calibri" w:hAnsi="Calibri"/>
                <w:sz w:val="22"/>
                <w:szCs w:val="22"/>
              </w:rPr>
              <w:t xml:space="preserve"> to initialize models and simulations and where to obtain it.  Skills to populate M&amp;S with realistic data and ability to obtain real world data. </w:t>
            </w:r>
          </w:p>
        </w:tc>
      </w:tr>
      <w:tr w:rsidR="009D1605" w:rsidRPr="004040CF" w:rsidTr="009D1605">
        <w:trPr>
          <w:trHeight w:val="2160"/>
        </w:trPr>
        <w:tc>
          <w:tcPr>
            <w:tcW w:w="0" w:type="auto"/>
            <w:tcBorders>
              <w:top w:val="single" w:sz="4" w:space="0" w:color="auto"/>
              <w:left w:val="single" w:sz="4" w:space="0" w:color="auto"/>
              <w:bottom w:val="single" w:sz="4" w:space="0" w:color="auto"/>
              <w:right w:val="single" w:sz="8" w:space="0" w:color="000000"/>
            </w:tcBorders>
            <w:shd w:val="clear" w:color="auto" w:fill="auto"/>
            <w:vAlign w:val="center"/>
            <w:hideMark/>
          </w:tcPr>
          <w:p w:rsidR="009D1605" w:rsidRPr="004040CF" w:rsidRDefault="009D1605" w:rsidP="001638AC">
            <w:pPr>
              <w:jc w:val="center"/>
              <w:rPr>
                <w:rFonts w:ascii="Calibri" w:hAnsi="Calibri"/>
                <w:b/>
                <w:bCs/>
                <w:szCs w:val="22"/>
              </w:rPr>
            </w:pPr>
            <w:r w:rsidRPr="004040CF">
              <w:rPr>
                <w:rFonts w:ascii="Calibri" w:hAnsi="Calibri"/>
                <w:b/>
                <w:bCs/>
                <w:sz w:val="22"/>
                <w:szCs w:val="22"/>
              </w:rPr>
              <w:t>22</w:t>
            </w:r>
          </w:p>
        </w:tc>
        <w:tc>
          <w:tcPr>
            <w:tcW w:w="0" w:type="auto"/>
            <w:tcBorders>
              <w:top w:val="single" w:sz="4" w:space="0" w:color="auto"/>
              <w:left w:val="nil"/>
              <w:bottom w:val="single" w:sz="4" w:space="0" w:color="auto"/>
              <w:right w:val="single" w:sz="8" w:space="0" w:color="000000"/>
            </w:tcBorders>
            <w:shd w:val="clear" w:color="auto" w:fill="auto"/>
            <w:vAlign w:val="center"/>
            <w:hideMark/>
          </w:tcPr>
          <w:p w:rsidR="009D1605" w:rsidRPr="004040CF" w:rsidRDefault="009D1605" w:rsidP="00912896">
            <w:pPr>
              <w:jc w:val="center"/>
              <w:rPr>
                <w:rFonts w:ascii="Calibri" w:hAnsi="Calibri"/>
                <w:b/>
                <w:bCs/>
                <w:szCs w:val="22"/>
              </w:rPr>
            </w:pPr>
            <w:r w:rsidRPr="004040CF">
              <w:rPr>
                <w:rFonts w:ascii="Calibri" w:hAnsi="Calibri"/>
                <w:b/>
                <w:bCs/>
                <w:sz w:val="22"/>
                <w:szCs w:val="22"/>
              </w:rPr>
              <w:t>Requirements</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single" w:sz="4" w:space="0" w:color="auto"/>
              <w:left w:val="nil"/>
              <w:bottom w:val="single" w:sz="4" w:space="0" w:color="auto"/>
              <w:right w:val="single" w:sz="8" w:space="0" w:color="000000"/>
            </w:tcBorders>
            <w:shd w:val="clear" w:color="auto" w:fill="auto"/>
            <w:vAlign w:val="center"/>
            <w:hideMark/>
          </w:tcPr>
          <w:p w:rsidR="009D1605" w:rsidRPr="004040CF" w:rsidRDefault="009D1605" w:rsidP="00912896">
            <w:pPr>
              <w:rPr>
                <w:rFonts w:ascii="Calibri" w:hAnsi="Calibri"/>
                <w:szCs w:val="22"/>
              </w:rPr>
            </w:pPr>
            <w:r w:rsidRPr="004040CF">
              <w:rPr>
                <w:rFonts w:ascii="Calibri" w:hAnsi="Calibri"/>
                <w:sz w:val="22"/>
                <w:szCs w:val="22"/>
              </w:rPr>
              <w:t>Determine operational requirements, functional requirements, and technical requirements for the application of models and/or simulations.</w:t>
            </w:r>
          </w:p>
        </w:tc>
        <w:tc>
          <w:tcPr>
            <w:tcW w:w="4194" w:type="dxa"/>
            <w:tcBorders>
              <w:top w:val="single" w:sz="4" w:space="0" w:color="auto"/>
              <w:left w:val="nil"/>
              <w:bottom w:val="single" w:sz="4" w:space="0" w:color="auto"/>
              <w:right w:val="single" w:sz="4" w:space="0" w:color="auto"/>
            </w:tcBorders>
            <w:shd w:val="clear" w:color="auto" w:fill="auto"/>
            <w:vAlign w:val="center"/>
            <w:hideMark/>
          </w:tcPr>
          <w:p w:rsidR="009D1605" w:rsidRPr="004040CF" w:rsidRDefault="009D1605" w:rsidP="00912896">
            <w:pPr>
              <w:rPr>
                <w:rFonts w:ascii="Calibri" w:hAnsi="Calibri"/>
                <w:szCs w:val="22"/>
              </w:rPr>
            </w:pPr>
            <w:r w:rsidRPr="004040CF">
              <w:rPr>
                <w:rFonts w:ascii="Calibri" w:hAnsi="Calibri"/>
                <w:sz w:val="22"/>
                <w:szCs w:val="22"/>
              </w:rPr>
              <w:t xml:space="preserve">Knowledge of requirements and the skill to apply models or simulations (M&amp;S) to address the operational requirements, functional requirements and technical requirements.  Ability to know when M&amp;S is an appropriate and cost effective way addressing the need. </w:t>
            </w:r>
          </w:p>
        </w:tc>
      </w:tr>
      <w:tr w:rsidR="009D1605" w:rsidRPr="004040CF" w:rsidTr="009D1605">
        <w:trPr>
          <w:trHeight w:val="432"/>
        </w:trPr>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9D1605" w:rsidRPr="004040CF" w:rsidRDefault="009D1605" w:rsidP="00AE636E">
            <w:pPr>
              <w:jc w:val="center"/>
              <w:rPr>
                <w:rFonts w:ascii="Calibri" w:hAnsi="Calibri"/>
                <w:b/>
                <w:bCs/>
                <w:szCs w:val="22"/>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9D1605" w:rsidRPr="004040CF" w:rsidRDefault="009D1605" w:rsidP="002D4531">
            <w:pPr>
              <w:jc w:val="center"/>
              <w:rPr>
                <w:rFonts w:ascii="Calibri" w:hAnsi="Calibri"/>
                <w:b/>
                <w:bCs/>
                <w:szCs w:val="22"/>
              </w:rPr>
            </w:pPr>
            <w:r w:rsidRPr="004040CF">
              <w:rPr>
                <w:rFonts w:ascii="Calibri" w:hAnsi="Calibri"/>
                <w:b/>
                <w:bCs/>
                <w:sz w:val="22"/>
                <w:szCs w:val="22"/>
              </w:rPr>
              <w:t>Competency</w:t>
            </w:r>
          </w:p>
        </w:tc>
        <w:tc>
          <w:tcPr>
            <w:tcW w:w="3824" w:type="dxa"/>
            <w:tcBorders>
              <w:top w:val="single" w:sz="4" w:space="0" w:color="auto"/>
              <w:left w:val="nil"/>
              <w:bottom w:val="single" w:sz="8" w:space="0" w:color="000000"/>
              <w:right w:val="single" w:sz="8" w:space="0" w:color="000000"/>
            </w:tcBorders>
            <w:shd w:val="clear" w:color="auto" w:fill="auto"/>
            <w:vAlign w:val="center"/>
            <w:hideMark/>
          </w:tcPr>
          <w:p w:rsidR="009D1605" w:rsidRPr="004040CF" w:rsidRDefault="009D1605" w:rsidP="002D4531">
            <w:pPr>
              <w:jc w:val="center"/>
              <w:rPr>
                <w:rFonts w:ascii="Calibri" w:hAnsi="Calibri"/>
                <w:b/>
                <w:bCs/>
                <w:szCs w:val="22"/>
              </w:rPr>
            </w:pPr>
            <w:r w:rsidRPr="004040CF">
              <w:rPr>
                <w:rFonts w:ascii="Calibri" w:hAnsi="Calibri"/>
                <w:b/>
                <w:bCs/>
                <w:sz w:val="22"/>
                <w:szCs w:val="22"/>
              </w:rPr>
              <w:t>Behavioral Indicators</w:t>
            </w:r>
          </w:p>
        </w:tc>
        <w:tc>
          <w:tcPr>
            <w:tcW w:w="4194" w:type="dxa"/>
            <w:tcBorders>
              <w:top w:val="single" w:sz="4" w:space="0" w:color="auto"/>
              <w:left w:val="nil"/>
              <w:bottom w:val="single" w:sz="8" w:space="0" w:color="000000"/>
              <w:right w:val="single" w:sz="8" w:space="0" w:color="000000"/>
            </w:tcBorders>
            <w:shd w:val="clear" w:color="auto" w:fill="auto"/>
            <w:vAlign w:val="center"/>
            <w:hideMark/>
          </w:tcPr>
          <w:p w:rsidR="009D1605" w:rsidRPr="004040CF" w:rsidRDefault="009D1605" w:rsidP="002D4531">
            <w:pPr>
              <w:jc w:val="center"/>
              <w:rPr>
                <w:rFonts w:ascii="Calibri" w:hAnsi="Calibri"/>
                <w:b/>
                <w:bCs/>
                <w:szCs w:val="22"/>
              </w:rPr>
            </w:pPr>
            <w:r w:rsidRPr="004040CF">
              <w:rPr>
                <w:rFonts w:ascii="Calibri" w:hAnsi="Calibri"/>
                <w:b/>
                <w:bCs/>
                <w:sz w:val="22"/>
                <w:szCs w:val="22"/>
              </w:rPr>
              <w:t xml:space="preserve">Description (Knowledge, Skills, &amp; Abilities) </w:t>
            </w:r>
          </w:p>
        </w:tc>
      </w:tr>
      <w:tr w:rsidR="009D1605" w:rsidRPr="004040CF" w:rsidTr="009D1605">
        <w:trPr>
          <w:trHeight w:val="2160"/>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9D1605" w:rsidRPr="004040CF" w:rsidRDefault="009D1605" w:rsidP="001638AC">
            <w:pPr>
              <w:jc w:val="center"/>
              <w:rPr>
                <w:rFonts w:ascii="Calibri" w:hAnsi="Calibri"/>
                <w:b/>
                <w:bCs/>
                <w:szCs w:val="22"/>
              </w:rPr>
            </w:pPr>
            <w:r w:rsidRPr="004040CF">
              <w:rPr>
                <w:rFonts w:ascii="Calibri" w:hAnsi="Calibri"/>
                <w:b/>
                <w:bCs/>
                <w:sz w:val="22"/>
                <w:szCs w:val="22"/>
              </w:rPr>
              <w:t>23</w:t>
            </w:r>
          </w:p>
        </w:tc>
        <w:tc>
          <w:tcPr>
            <w:tcW w:w="0" w:type="auto"/>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jc w:val="center"/>
              <w:rPr>
                <w:rFonts w:ascii="Calibri" w:hAnsi="Calibri"/>
                <w:b/>
                <w:bCs/>
                <w:szCs w:val="22"/>
              </w:rPr>
            </w:pPr>
            <w:r w:rsidRPr="004040CF">
              <w:rPr>
                <w:rFonts w:ascii="Calibri" w:hAnsi="Calibri"/>
                <w:b/>
                <w:bCs/>
                <w:sz w:val="22"/>
                <w:szCs w:val="22"/>
              </w:rPr>
              <w:t>Simulation Driven Exercises</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Plan and execute models or simulations to drive exercises.</w:t>
            </w:r>
          </w:p>
        </w:tc>
        <w:tc>
          <w:tcPr>
            <w:tcW w:w="4194" w:type="dxa"/>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 xml:space="preserve">Knowledge of models and simulations (M&amp;S) appropriate for augmenting or driving exercises.  Skills to seamlessly integrate M&amp;S to provide realistic exercises.  Ability to augment or drive an exercise with M&amp;S to provide enhanced training. </w:t>
            </w:r>
          </w:p>
        </w:tc>
      </w:tr>
      <w:tr w:rsidR="009D1605" w:rsidRPr="004040CF" w:rsidTr="009D1605">
        <w:trPr>
          <w:trHeight w:val="2448"/>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9D1605" w:rsidRPr="004040CF" w:rsidRDefault="009D1605" w:rsidP="001638AC">
            <w:pPr>
              <w:jc w:val="center"/>
              <w:rPr>
                <w:rFonts w:ascii="Calibri" w:hAnsi="Calibri"/>
                <w:b/>
                <w:bCs/>
                <w:szCs w:val="22"/>
              </w:rPr>
            </w:pPr>
            <w:r w:rsidRPr="004040CF">
              <w:rPr>
                <w:rFonts w:ascii="Calibri" w:hAnsi="Calibri"/>
                <w:b/>
                <w:bCs/>
                <w:sz w:val="22"/>
                <w:szCs w:val="22"/>
              </w:rPr>
              <w:t>24</w:t>
            </w:r>
          </w:p>
        </w:tc>
        <w:tc>
          <w:tcPr>
            <w:tcW w:w="0" w:type="auto"/>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jc w:val="center"/>
              <w:rPr>
                <w:rFonts w:ascii="Calibri" w:hAnsi="Calibri"/>
                <w:b/>
                <w:bCs/>
                <w:szCs w:val="22"/>
              </w:rPr>
            </w:pPr>
            <w:r w:rsidRPr="004040CF">
              <w:rPr>
                <w:rFonts w:ascii="Calibri" w:hAnsi="Calibri"/>
                <w:b/>
                <w:bCs/>
                <w:sz w:val="22"/>
                <w:szCs w:val="22"/>
              </w:rPr>
              <w:t>Standards, Policy, Guidance and Directives</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Develop, review, and update modeling and simulation standards, policy, and guidance.</w:t>
            </w:r>
          </w:p>
        </w:tc>
        <w:tc>
          <w:tcPr>
            <w:tcW w:w="4194" w:type="dxa"/>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Knowledge of existing DoD and Service policy and guidance and government and commercial standards.  Skills to review, evaluate, and update from a technical perspective all of the above.  Ability to identify and establish needed standards, policy, and guidance.</w:t>
            </w:r>
          </w:p>
        </w:tc>
      </w:tr>
      <w:tr w:rsidR="009D1605" w:rsidRPr="004040CF" w:rsidTr="009D1605">
        <w:trPr>
          <w:trHeight w:val="4320"/>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9D1605" w:rsidRPr="004040CF" w:rsidRDefault="009D1605" w:rsidP="001638AC">
            <w:pPr>
              <w:jc w:val="center"/>
              <w:rPr>
                <w:rFonts w:ascii="Calibri" w:hAnsi="Calibri"/>
                <w:b/>
                <w:bCs/>
                <w:szCs w:val="22"/>
              </w:rPr>
            </w:pPr>
            <w:r w:rsidRPr="004040CF">
              <w:rPr>
                <w:rFonts w:ascii="Calibri" w:hAnsi="Calibri"/>
                <w:b/>
                <w:bCs/>
                <w:sz w:val="22"/>
                <w:szCs w:val="22"/>
              </w:rPr>
              <w:t>25</w:t>
            </w:r>
          </w:p>
        </w:tc>
        <w:tc>
          <w:tcPr>
            <w:tcW w:w="0" w:type="auto"/>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jc w:val="center"/>
              <w:rPr>
                <w:rFonts w:ascii="Calibri" w:hAnsi="Calibri"/>
                <w:b/>
                <w:bCs/>
                <w:szCs w:val="22"/>
              </w:rPr>
            </w:pPr>
            <w:r w:rsidRPr="004040CF">
              <w:rPr>
                <w:rFonts w:ascii="Calibri" w:hAnsi="Calibri"/>
                <w:b/>
                <w:bCs/>
                <w:sz w:val="22"/>
                <w:szCs w:val="22"/>
              </w:rPr>
              <w:t xml:space="preserve">Synthetic Natural Environments (SNEs)   </w:t>
            </w:r>
          </w:p>
        </w:tc>
        <w:tc>
          <w:tcPr>
            <w:tcW w:w="3824" w:type="dxa"/>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Develop, execute, integrate, and manage models and/or simulations, terrain databases; synthetic natural environments (SNEs); human terrain; kinetic &amp; non-kinetic environment representations; physics-based modeling; human-system interfaces with SNEs; collaborative environments, and computer generated forces in the application of experimentation; analysis; training; exercises; operations; acquisition; environmental modeling; logistics; testing; and/or research environments.</w:t>
            </w:r>
          </w:p>
        </w:tc>
        <w:tc>
          <w:tcPr>
            <w:tcW w:w="4194" w:type="dxa"/>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 xml:space="preserve">Knowledge of synthetic natural environments, terrain databases, and collaborative environments and the value they bring to modeling and simulation.  Skills to integrate and execute models and simulation in synthetic environments.  Ability to leverage the above integration to gain additional insight into the studies, analyses, training, exercise, operations, acquisition, logistics, testing and/or research environments. </w:t>
            </w:r>
          </w:p>
        </w:tc>
      </w:tr>
      <w:tr w:rsidR="009D1605" w:rsidRPr="004040CF" w:rsidTr="00912896">
        <w:trPr>
          <w:trHeight w:val="1285"/>
        </w:trPr>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9D1605" w:rsidRPr="004040CF" w:rsidRDefault="009D1605" w:rsidP="001638AC">
            <w:pPr>
              <w:jc w:val="center"/>
              <w:rPr>
                <w:rFonts w:ascii="Calibri" w:hAnsi="Calibri"/>
                <w:b/>
                <w:bCs/>
                <w:szCs w:val="22"/>
              </w:rPr>
            </w:pPr>
            <w:r w:rsidRPr="004040CF">
              <w:rPr>
                <w:rFonts w:ascii="Calibri" w:hAnsi="Calibri"/>
                <w:b/>
                <w:bCs/>
                <w:sz w:val="22"/>
                <w:szCs w:val="22"/>
              </w:rPr>
              <w:t>26</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9D1605" w:rsidRPr="004040CF" w:rsidRDefault="009D1605" w:rsidP="00AE636E">
            <w:pPr>
              <w:jc w:val="center"/>
              <w:rPr>
                <w:rFonts w:ascii="Calibri" w:hAnsi="Calibri"/>
                <w:b/>
                <w:bCs/>
                <w:szCs w:val="22"/>
              </w:rPr>
            </w:pPr>
            <w:r w:rsidRPr="004040CF">
              <w:rPr>
                <w:rFonts w:ascii="Calibri" w:hAnsi="Calibri"/>
                <w:b/>
                <w:bCs/>
                <w:sz w:val="22"/>
                <w:szCs w:val="22"/>
              </w:rPr>
              <w:t>Training Aids, Devices, Simulators and Simulations</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single" w:sz="4" w:space="0" w:color="auto"/>
              <w:left w:val="nil"/>
              <w:bottom w:val="single" w:sz="8" w:space="0" w:color="000000"/>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Provide expert technical advice on Training Aids, Devices, Simulators and Simulations (TADSS).</w:t>
            </w:r>
          </w:p>
        </w:tc>
        <w:tc>
          <w:tcPr>
            <w:tcW w:w="4194" w:type="dxa"/>
            <w:tcBorders>
              <w:top w:val="single" w:sz="4" w:space="0" w:color="auto"/>
              <w:left w:val="nil"/>
              <w:bottom w:val="single" w:sz="8" w:space="0" w:color="000000"/>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Knowledge of training aids, devices, simulators and simulations.  The ability to use those tools.</w:t>
            </w:r>
          </w:p>
        </w:tc>
      </w:tr>
      <w:tr w:rsidR="009D1605" w:rsidRPr="004040CF" w:rsidTr="009D1605">
        <w:trPr>
          <w:trHeight w:val="20"/>
        </w:trPr>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9D1605" w:rsidRPr="004040CF" w:rsidRDefault="009D1605" w:rsidP="003373AE">
            <w:pPr>
              <w:jc w:val="center"/>
              <w:rPr>
                <w:rFonts w:ascii="Calibri" w:hAnsi="Calibri"/>
                <w:b/>
                <w:bCs/>
                <w:szCs w:val="22"/>
              </w:rPr>
            </w:pPr>
            <w:r w:rsidRPr="004040CF">
              <w:rPr>
                <w:rFonts w:ascii="Calibri" w:hAnsi="Calibri"/>
                <w:b/>
                <w:bCs/>
                <w:sz w:val="22"/>
                <w:szCs w:val="22"/>
              </w:rPr>
              <w:t>27</w:t>
            </w: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9D1605" w:rsidRPr="004040CF" w:rsidRDefault="009D1605" w:rsidP="003373AE">
            <w:pPr>
              <w:jc w:val="center"/>
              <w:rPr>
                <w:rFonts w:ascii="Calibri" w:hAnsi="Calibri"/>
                <w:b/>
                <w:bCs/>
                <w:szCs w:val="22"/>
              </w:rPr>
            </w:pPr>
            <w:r w:rsidRPr="004040CF">
              <w:rPr>
                <w:rFonts w:ascii="Calibri" w:hAnsi="Calibri"/>
                <w:b/>
                <w:bCs/>
                <w:sz w:val="22"/>
                <w:szCs w:val="22"/>
              </w:rPr>
              <w:t>Understand DoD and Service M&amp;S Roles and Responsibilities</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single" w:sz="4" w:space="0" w:color="auto"/>
              <w:left w:val="nil"/>
              <w:bottom w:val="single" w:sz="8" w:space="0" w:color="000000"/>
              <w:right w:val="single" w:sz="8" w:space="0" w:color="000000"/>
            </w:tcBorders>
            <w:shd w:val="clear" w:color="auto" w:fill="auto"/>
            <w:vAlign w:val="center"/>
            <w:hideMark/>
          </w:tcPr>
          <w:p w:rsidR="009D1605" w:rsidRPr="004040CF" w:rsidRDefault="009D1605" w:rsidP="003373AE">
            <w:pPr>
              <w:rPr>
                <w:rFonts w:ascii="Calibri" w:hAnsi="Calibri"/>
                <w:szCs w:val="22"/>
              </w:rPr>
            </w:pPr>
            <w:r w:rsidRPr="004040CF">
              <w:rPr>
                <w:rFonts w:ascii="Calibri" w:hAnsi="Calibri"/>
                <w:sz w:val="22"/>
                <w:szCs w:val="22"/>
              </w:rPr>
              <w:t>Apply knowledge of organizational roles, responsibilities and linkages of various M&amp;S organizations to support M&amp;S desired outcomes.</w:t>
            </w:r>
          </w:p>
        </w:tc>
        <w:tc>
          <w:tcPr>
            <w:tcW w:w="4194" w:type="dxa"/>
            <w:tcBorders>
              <w:top w:val="single" w:sz="4" w:space="0" w:color="auto"/>
              <w:left w:val="nil"/>
              <w:bottom w:val="single" w:sz="8" w:space="0" w:color="000000"/>
              <w:right w:val="single" w:sz="8" w:space="0" w:color="000000"/>
            </w:tcBorders>
            <w:shd w:val="clear" w:color="auto" w:fill="auto"/>
            <w:vAlign w:val="center"/>
            <w:hideMark/>
          </w:tcPr>
          <w:p w:rsidR="009D1605" w:rsidRPr="004040CF" w:rsidRDefault="009D1605" w:rsidP="003373AE">
            <w:pPr>
              <w:rPr>
                <w:rFonts w:ascii="Calibri" w:hAnsi="Calibri"/>
                <w:szCs w:val="22"/>
              </w:rPr>
            </w:pPr>
          </w:p>
          <w:p w:rsidR="009D1605" w:rsidRPr="004040CF" w:rsidRDefault="009D1605" w:rsidP="003373AE">
            <w:pPr>
              <w:rPr>
                <w:rFonts w:ascii="Calibri" w:hAnsi="Calibri"/>
                <w:szCs w:val="22"/>
              </w:rPr>
            </w:pPr>
            <w:r w:rsidRPr="004040CF">
              <w:rPr>
                <w:rFonts w:ascii="Calibri" w:hAnsi="Calibri"/>
                <w:sz w:val="22"/>
                <w:szCs w:val="22"/>
              </w:rPr>
              <w:t>Knowledge and the skill to navigate the Service M&amp;S organizational structure to achieve desired outcome.  The ability coordinate with appropriate M&amp;S equities to achieve desired outcome.</w:t>
            </w:r>
          </w:p>
          <w:p w:rsidR="009D1605" w:rsidRPr="004040CF" w:rsidRDefault="009D1605" w:rsidP="003373AE">
            <w:pPr>
              <w:rPr>
                <w:rFonts w:ascii="Calibri" w:hAnsi="Calibri"/>
                <w:szCs w:val="22"/>
              </w:rPr>
            </w:pPr>
          </w:p>
        </w:tc>
      </w:tr>
      <w:tr w:rsidR="009D1605" w:rsidRPr="004040CF" w:rsidTr="009D1605">
        <w:trPr>
          <w:trHeight w:val="432"/>
        </w:trPr>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rsidR="009D1605" w:rsidRPr="004040CF" w:rsidRDefault="009D1605" w:rsidP="001638AC">
            <w:pPr>
              <w:jc w:val="center"/>
              <w:rPr>
                <w:rFonts w:ascii="Calibri" w:hAnsi="Calibri"/>
                <w:b/>
                <w:bCs/>
                <w:szCs w:val="22"/>
              </w:rPr>
            </w:pPr>
          </w:p>
        </w:tc>
        <w:tc>
          <w:tcPr>
            <w:tcW w:w="0" w:type="auto"/>
            <w:tcBorders>
              <w:top w:val="single" w:sz="4" w:space="0" w:color="auto"/>
              <w:left w:val="nil"/>
              <w:bottom w:val="single" w:sz="8" w:space="0" w:color="000000"/>
              <w:right w:val="single" w:sz="8" w:space="0" w:color="000000"/>
            </w:tcBorders>
            <w:shd w:val="clear" w:color="auto" w:fill="auto"/>
            <w:vAlign w:val="center"/>
            <w:hideMark/>
          </w:tcPr>
          <w:p w:rsidR="009D1605" w:rsidRPr="004040CF" w:rsidRDefault="009D1605" w:rsidP="003373AE">
            <w:pPr>
              <w:jc w:val="center"/>
              <w:rPr>
                <w:rFonts w:ascii="Calibri" w:hAnsi="Calibri"/>
                <w:b/>
                <w:bCs/>
                <w:szCs w:val="22"/>
              </w:rPr>
            </w:pPr>
            <w:r w:rsidRPr="004040CF">
              <w:rPr>
                <w:rFonts w:ascii="Calibri" w:hAnsi="Calibri"/>
                <w:b/>
                <w:bCs/>
                <w:sz w:val="22"/>
                <w:szCs w:val="22"/>
              </w:rPr>
              <w:t>Competency</w:t>
            </w:r>
          </w:p>
        </w:tc>
        <w:tc>
          <w:tcPr>
            <w:tcW w:w="3824" w:type="dxa"/>
            <w:tcBorders>
              <w:top w:val="single" w:sz="4" w:space="0" w:color="auto"/>
              <w:left w:val="nil"/>
              <w:bottom w:val="single" w:sz="8" w:space="0" w:color="000000"/>
              <w:right w:val="single" w:sz="8" w:space="0" w:color="000000"/>
            </w:tcBorders>
            <w:shd w:val="clear" w:color="auto" w:fill="auto"/>
            <w:vAlign w:val="center"/>
            <w:hideMark/>
          </w:tcPr>
          <w:p w:rsidR="009D1605" w:rsidRPr="004040CF" w:rsidRDefault="009D1605" w:rsidP="003373AE">
            <w:pPr>
              <w:jc w:val="center"/>
              <w:rPr>
                <w:rFonts w:ascii="Calibri" w:hAnsi="Calibri"/>
                <w:b/>
                <w:bCs/>
                <w:szCs w:val="22"/>
              </w:rPr>
            </w:pPr>
            <w:r w:rsidRPr="004040CF">
              <w:rPr>
                <w:rFonts w:ascii="Calibri" w:hAnsi="Calibri"/>
                <w:b/>
                <w:bCs/>
                <w:sz w:val="22"/>
                <w:szCs w:val="22"/>
              </w:rPr>
              <w:t>Behavioral Indicators</w:t>
            </w:r>
          </w:p>
        </w:tc>
        <w:tc>
          <w:tcPr>
            <w:tcW w:w="4194" w:type="dxa"/>
            <w:tcBorders>
              <w:top w:val="single" w:sz="4" w:space="0" w:color="auto"/>
              <w:left w:val="nil"/>
              <w:bottom w:val="single" w:sz="8" w:space="0" w:color="000000"/>
              <w:right w:val="single" w:sz="8" w:space="0" w:color="000000"/>
            </w:tcBorders>
            <w:shd w:val="clear" w:color="auto" w:fill="auto"/>
            <w:vAlign w:val="center"/>
            <w:hideMark/>
          </w:tcPr>
          <w:p w:rsidR="009D1605" w:rsidRPr="004040CF" w:rsidRDefault="009D1605" w:rsidP="003373AE">
            <w:pPr>
              <w:jc w:val="center"/>
              <w:rPr>
                <w:rFonts w:ascii="Calibri" w:hAnsi="Calibri"/>
                <w:b/>
                <w:bCs/>
                <w:szCs w:val="22"/>
              </w:rPr>
            </w:pPr>
            <w:r w:rsidRPr="004040CF">
              <w:rPr>
                <w:rFonts w:ascii="Calibri" w:hAnsi="Calibri"/>
                <w:b/>
                <w:bCs/>
                <w:sz w:val="22"/>
                <w:szCs w:val="22"/>
              </w:rPr>
              <w:t xml:space="preserve">Description (Knowledge, Skills, &amp; Abilities) </w:t>
            </w:r>
          </w:p>
        </w:tc>
      </w:tr>
      <w:tr w:rsidR="009D1605" w:rsidRPr="004040CF" w:rsidTr="00912896">
        <w:trPr>
          <w:trHeight w:val="1861"/>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9D1605" w:rsidRPr="004040CF" w:rsidRDefault="009D1605" w:rsidP="001638AC">
            <w:pPr>
              <w:jc w:val="center"/>
              <w:rPr>
                <w:rFonts w:ascii="Calibri" w:hAnsi="Calibri"/>
                <w:b/>
                <w:bCs/>
                <w:szCs w:val="22"/>
              </w:rPr>
            </w:pPr>
            <w:r w:rsidRPr="004040CF">
              <w:rPr>
                <w:rFonts w:ascii="Calibri" w:hAnsi="Calibri"/>
                <w:b/>
                <w:bCs/>
                <w:sz w:val="22"/>
                <w:szCs w:val="22"/>
              </w:rPr>
              <w:t>28</w:t>
            </w:r>
          </w:p>
        </w:tc>
        <w:tc>
          <w:tcPr>
            <w:tcW w:w="0" w:type="auto"/>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jc w:val="center"/>
              <w:rPr>
                <w:rFonts w:ascii="Calibri" w:hAnsi="Calibri"/>
                <w:b/>
                <w:bCs/>
                <w:szCs w:val="22"/>
              </w:rPr>
            </w:pPr>
            <w:r w:rsidRPr="004040CF">
              <w:rPr>
                <w:rFonts w:ascii="Calibri" w:hAnsi="Calibri"/>
                <w:b/>
                <w:bCs/>
                <w:sz w:val="22"/>
                <w:szCs w:val="22"/>
              </w:rPr>
              <w:t>Use Models or Simulations</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Use models or simulations to improve scientific research, systems engineering, acquisition, costing, analysis, training, operational planning, testing, experimentation, medical, and/or logistics functions.</w:t>
            </w:r>
          </w:p>
        </w:tc>
        <w:tc>
          <w:tcPr>
            <w:tcW w:w="4194" w:type="dxa"/>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Knowledge of the right model or simulation to meet specific needs.  The skill to initialize the tools and the ability to run and interpret the output to provide insight or training to real world situations.</w:t>
            </w:r>
          </w:p>
        </w:tc>
      </w:tr>
      <w:tr w:rsidR="009D1605" w:rsidRPr="004040CF" w:rsidTr="00912896">
        <w:trPr>
          <w:trHeight w:val="2055"/>
        </w:trPr>
        <w:tc>
          <w:tcPr>
            <w:tcW w:w="0" w:type="auto"/>
            <w:tcBorders>
              <w:top w:val="nil"/>
              <w:left w:val="single" w:sz="4" w:space="0" w:color="auto"/>
              <w:bottom w:val="single" w:sz="8" w:space="0" w:color="000000"/>
              <w:right w:val="single" w:sz="8" w:space="0" w:color="000000"/>
            </w:tcBorders>
            <w:shd w:val="clear" w:color="auto" w:fill="auto"/>
            <w:vAlign w:val="center"/>
            <w:hideMark/>
          </w:tcPr>
          <w:p w:rsidR="009D1605" w:rsidRPr="004040CF" w:rsidRDefault="009D1605" w:rsidP="00293F36">
            <w:pPr>
              <w:jc w:val="center"/>
              <w:rPr>
                <w:rFonts w:ascii="Calibri" w:hAnsi="Calibri"/>
                <w:b/>
                <w:bCs/>
                <w:szCs w:val="22"/>
              </w:rPr>
            </w:pPr>
            <w:r w:rsidRPr="004040CF">
              <w:rPr>
                <w:rFonts w:ascii="Calibri" w:hAnsi="Calibri"/>
                <w:b/>
                <w:bCs/>
                <w:sz w:val="22"/>
                <w:szCs w:val="22"/>
              </w:rPr>
              <w:t>29</w:t>
            </w:r>
          </w:p>
        </w:tc>
        <w:tc>
          <w:tcPr>
            <w:tcW w:w="0" w:type="auto"/>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jc w:val="center"/>
              <w:rPr>
                <w:rFonts w:ascii="Calibri" w:hAnsi="Calibri"/>
                <w:b/>
                <w:bCs/>
                <w:szCs w:val="22"/>
              </w:rPr>
            </w:pPr>
            <w:r w:rsidRPr="004040CF">
              <w:rPr>
                <w:rFonts w:ascii="Calibri" w:hAnsi="Calibri"/>
                <w:b/>
                <w:bCs/>
                <w:sz w:val="22"/>
                <w:szCs w:val="22"/>
              </w:rPr>
              <w:t>Verification, Validation and Accreditation</w:t>
            </w:r>
            <w:r w:rsidRPr="004040CF">
              <w:rPr>
                <w:rFonts w:ascii="Calibri" w:hAnsi="Calibri"/>
                <w:sz w:val="22"/>
                <w:szCs w:val="22"/>
              </w:rPr>
              <w:t xml:space="preserve">  </w:t>
            </w:r>
            <w:r w:rsidRPr="004040CF">
              <w:rPr>
                <w:rFonts w:ascii="Calibri" w:hAnsi="Calibri"/>
                <w:b/>
                <w:bCs/>
                <w:sz w:val="22"/>
                <w:szCs w:val="22"/>
              </w:rPr>
              <w:t xml:space="preserve"> </w:t>
            </w:r>
          </w:p>
        </w:tc>
        <w:tc>
          <w:tcPr>
            <w:tcW w:w="3824" w:type="dxa"/>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Conduct or provide expert technical advice on the verification, validation and accreditation (VV&amp;A) of models or simulations and to ensure accurate representations of models or simulations by adhering to and applying sounds VV&amp;A practices.</w:t>
            </w:r>
          </w:p>
        </w:tc>
        <w:tc>
          <w:tcPr>
            <w:tcW w:w="4194" w:type="dxa"/>
            <w:tcBorders>
              <w:top w:val="nil"/>
              <w:left w:val="nil"/>
              <w:bottom w:val="single" w:sz="8" w:space="0" w:color="000000"/>
              <w:right w:val="single" w:sz="8" w:space="0" w:color="000000"/>
            </w:tcBorders>
            <w:shd w:val="clear" w:color="auto" w:fill="auto"/>
            <w:vAlign w:val="center"/>
            <w:hideMark/>
          </w:tcPr>
          <w:p w:rsidR="009D1605" w:rsidRPr="004040CF" w:rsidRDefault="009D1605" w:rsidP="00AE636E">
            <w:pPr>
              <w:rPr>
                <w:rFonts w:ascii="Calibri" w:hAnsi="Calibri"/>
                <w:szCs w:val="22"/>
              </w:rPr>
            </w:pPr>
            <w:r w:rsidRPr="004040CF">
              <w:rPr>
                <w:rFonts w:ascii="Calibri" w:hAnsi="Calibri"/>
                <w:sz w:val="22"/>
                <w:szCs w:val="22"/>
              </w:rPr>
              <w:t>Knowledge of DoDI 5000.61 and MIL-STD 3022.  The skill to conduct and document VV&amp;A in accordance with the above.  The ability to understand the appropriate uses and limitations of models and simulations on which VV&amp;A has been documented.</w:t>
            </w:r>
          </w:p>
        </w:tc>
      </w:tr>
    </w:tbl>
    <w:p w:rsidR="00912896" w:rsidRPr="004040CF" w:rsidRDefault="00912896" w:rsidP="00AC7DC8">
      <w:pPr>
        <w:pStyle w:val="Header"/>
        <w:tabs>
          <w:tab w:val="clear" w:pos="4320"/>
          <w:tab w:val="clear" w:pos="8640"/>
          <w:tab w:val="left" w:pos="4709"/>
        </w:tabs>
        <w:rPr>
          <w:rFonts w:ascii="Arial" w:hAnsi="Arial" w:cs="Arial"/>
          <w:sz w:val="22"/>
          <w:szCs w:val="22"/>
        </w:rPr>
      </w:pPr>
    </w:p>
    <w:p w:rsidR="009D66F8" w:rsidRPr="004040CF" w:rsidRDefault="009D66F8" w:rsidP="00AC7DC8">
      <w:pPr>
        <w:pStyle w:val="Header"/>
        <w:tabs>
          <w:tab w:val="clear" w:pos="4320"/>
          <w:tab w:val="clear" w:pos="8640"/>
          <w:tab w:val="left" w:pos="4709"/>
        </w:tabs>
        <w:rPr>
          <w:rFonts w:ascii="Arial" w:hAnsi="Arial" w:cs="Arial"/>
          <w:sz w:val="22"/>
          <w:szCs w:val="22"/>
        </w:rPr>
      </w:pPr>
    </w:p>
    <w:sectPr w:rsidR="009D66F8" w:rsidRPr="004040CF" w:rsidSect="00CB2590">
      <w:footerReference w:type="default" r:id="rId7"/>
      <w:pgSz w:w="12240" w:h="15840" w:code="1"/>
      <w:pgMar w:top="1530" w:right="864" w:bottom="1166" w:left="1440" w:header="1440" w:footer="125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D65" w:rsidRDefault="00101D65" w:rsidP="00AC7DC8">
      <w:r>
        <w:separator/>
      </w:r>
    </w:p>
  </w:endnote>
  <w:endnote w:type="continuationSeparator" w:id="0">
    <w:p w:rsidR="00101D65" w:rsidRDefault="00101D65" w:rsidP="00AC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896" w:rsidRDefault="00912896">
    <w:pPr>
      <w:pStyle w:val="Footer"/>
    </w:pPr>
    <w:r>
      <w:t>MOU for DoD Modeling and Simulation Competencies</w:t>
    </w:r>
    <w:r>
      <w:tab/>
      <w:t xml:space="preserve">Page </w:t>
    </w:r>
    <w:r w:rsidR="00674EE0">
      <w:rPr>
        <w:b/>
      </w:rPr>
      <w:fldChar w:fldCharType="begin"/>
    </w:r>
    <w:r>
      <w:rPr>
        <w:b/>
      </w:rPr>
      <w:instrText xml:space="preserve"> PAGE  \* Arabic  \* MERGEFORMAT </w:instrText>
    </w:r>
    <w:r w:rsidR="00674EE0">
      <w:rPr>
        <w:b/>
      </w:rPr>
      <w:fldChar w:fldCharType="separate"/>
    </w:r>
    <w:r w:rsidR="007E30A2">
      <w:rPr>
        <w:b/>
        <w:noProof/>
      </w:rPr>
      <w:t>8</w:t>
    </w:r>
    <w:r w:rsidR="00674EE0">
      <w:rPr>
        <w:b/>
      </w:rPr>
      <w:fldChar w:fldCharType="end"/>
    </w:r>
    <w:r>
      <w:t xml:space="preserve"> of </w:t>
    </w:r>
    <w:r w:rsidR="00101D65">
      <w:fldChar w:fldCharType="begin"/>
    </w:r>
    <w:r w:rsidR="00101D65">
      <w:instrText xml:space="preserve"> NUMPAGES  \* Arabic  \* MERGEFORMAT </w:instrText>
    </w:r>
    <w:r w:rsidR="00101D65">
      <w:fldChar w:fldCharType="separate"/>
    </w:r>
    <w:r w:rsidR="007E30A2" w:rsidRPr="007E30A2">
      <w:rPr>
        <w:b/>
        <w:noProof/>
      </w:rPr>
      <w:t>8</w:t>
    </w:r>
    <w:r w:rsidR="00101D65">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D65" w:rsidRDefault="00101D65" w:rsidP="00AC7DC8">
      <w:r>
        <w:separator/>
      </w:r>
    </w:p>
  </w:footnote>
  <w:footnote w:type="continuationSeparator" w:id="0">
    <w:p w:rsidR="00101D65" w:rsidRDefault="00101D65" w:rsidP="00AC7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F8"/>
    <w:rsid w:val="000319AB"/>
    <w:rsid w:val="0005104E"/>
    <w:rsid w:val="00090865"/>
    <w:rsid w:val="000C5C03"/>
    <w:rsid w:val="000F0AFF"/>
    <w:rsid w:val="00101D65"/>
    <w:rsid w:val="0014257B"/>
    <w:rsid w:val="001638AC"/>
    <w:rsid w:val="001B2F38"/>
    <w:rsid w:val="001C29F0"/>
    <w:rsid w:val="00200565"/>
    <w:rsid w:val="00201E31"/>
    <w:rsid w:val="0028250A"/>
    <w:rsid w:val="00293F36"/>
    <w:rsid w:val="003568CE"/>
    <w:rsid w:val="003C739A"/>
    <w:rsid w:val="003D771C"/>
    <w:rsid w:val="004040CF"/>
    <w:rsid w:val="00437EF3"/>
    <w:rsid w:val="004606C6"/>
    <w:rsid w:val="004653A6"/>
    <w:rsid w:val="0054133B"/>
    <w:rsid w:val="005557C1"/>
    <w:rsid w:val="00585666"/>
    <w:rsid w:val="00643C90"/>
    <w:rsid w:val="00652381"/>
    <w:rsid w:val="00674EE0"/>
    <w:rsid w:val="006B6E1B"/>
    <w:rsid w:val="00751855"/>
    <w:rsid w:val="00754B14"/>
    <w:rsid w:val="00767590"/>
    <w:rsid w:val="007E30A2"/>
    <w:rsid w:val="008445E5"/>
    <w:rsid w:val="00875F2C"/>
    <w:rsid w:val="008C0F94"/>
    <w:rsid w:val="00912896"/>
    <w:rsid w:val="009D1605"/>
    <w:rsid w:val="009D66F8"/>
    <w:rsid w:val="00A14141"/>
    <w:rsid w:val="00A439EE"/>
    <w:rsid w:val="00A9222A"/>
    <w:rsid w:val="00A934CF"/>
    <w:rsid w:val="00AC7DC8"/>
    <w:rsid w:val="00AE636E"/>
    <w:rsid w:val="00B56F37"/>
    <w:rsid w:val="00B758EE"/>
    <w:rsid w:val="00CB2590"/>
    <w:rsid w:val="00CF1796"/>
    <w:rsid w:val="00CF391E"/>
    <w:rsid w:val="00D25F67"/>
    <w:rsid w:val="00D770C5"/>
    <w:rsid w:val="00DB2C3C"/>
    <w:rsid w:val="00E1234F"/>
    <w:rsid w:val="00EA1060"/>
    <w:rsid w:val="00EB16FC"/>
    <w:rsid w:val="00EC5B4C"/>
    <w:rsid w:val="00F1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426B7-C099-44F1-9257-70277752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9F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66F8"/>
    <w:pPr>
      <w:tabs>
        <w:tab w:val="center" w:pos="4320"/>
        <w:tab w:val="right" w:pos="8640"/>
      </w:tabs>
    </w:pPr>
  </w:style>
  <w:style w:type="character" w:customStyle="1" w:styleId="HeaderChar">
    <w:name w:val="Header Char"/>
    <w:basedOn w:val="DefaultParagraphFont"/>
    <w:link w:val="Header"/>
    <w:rsid w:val="009D66F8"/>
    <w:rPr>
      <w:rFonts w:ascii="Times New Roman" w:eastAsia="Times New Roman" w:hAnsi="Times New Roman" w:cs="Times New Roman"/>
      <w:sz w:val="24"/>
      <w:szCs w:val="20"/>
    </w:rPr>
  </w:style>
  <w:style w:type="paragraph" w:styleId="BodyTextIndent">
    <w:name w:val="Body Text Indent"/>
    <w:basedOn w:val="Normal"/>
    <w:link w:val="BodyTextIndentChar"/>
    <w:rsid w:val="009D66F8"/>
    <w:pPr>
      <w:spacing w:after="120"/>
      <w:ind w:left="360"/>
    </w:pPr>
  </w:style>
  <w:style w:type="character" w:customStyle="1" w:styleId="BodyTextIndentChar">
    <w:name w:val="Body Text Indent Char"/>
    <w:basedOn w:val="DefaultParagraphFont"/>
    <w:link w:val="BodyTextIndent"/>
    <w:rsid w:val="009D66F8"/>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9D66F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D66F8"/>
    <w:rPr>
      <w:rFonts w:ascii="Consolas" w:hAnsi="Consolas"/>
      <w:sz w:val="21"/>
      <w:szCs w:val="21"/>
    </w:rPr>
  </w:style>
  <w:style w:type="paragraph" w:styleId="Footer">
    <w:name w:val="footer"/>
    <w:basedOn w:val="Normal"/>
    <w:link w:val="FooterChar"/>
    <w:uiPriority w:val="99"/>
    <w:unhideWhenUsed/>
    <w:rsid w:val="00AC7DC8"/>
    <w:pPr>
      <w:tabs>
        <w:tab w:val="center" w:pos="4680"/>
        <w:tab w:val="right" w:pos="9360"/>
      </w:tabs>
    </w:pPr>
  </w:style>
  <w:style w:type="character" w:customStyle="1" w:styleId="FooterChar">
    <w:name w:val="Footer Char"/>
    <w:basedOn w:val="DefaultParagraphFont"/>
    <w:link w:val="Footer"/>
    <w:uiPriority w:val="99"/>
    <w:rsid w:val="00AC7DC8"/>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25F67"/>
    <w:rPr>
      <w:sz w:val="16"/>
      <w:szCs w:val="16"/>
    </w:rPr>
  </w:style>
  <w:style w:type="paragraph" w:styleId="CommentText">
    <w:name w:val="annotation text"/>
    <w:basedOn w:val="Normal"/>
    <w:link w:val="CommentTextChar"/>
    <w:uiPriority w:val="99"/>
    <w:semiHidden/>
    <w:unhideWhenUsed/>
    <w:rsid w:val="00D25F67"/>
    <w:rPr>
      <w:sz w:val="20"/>
    </w:rPr>
  </w:style>
  <w:style w:type="character" w:customStyle="1" w:styleId="CommentTextChar">
    <w:name w:val="Comment Text Char"/>
    <w:basedOn w:val="DefaultParagraphFont"/>
    <w:link w:val="CommentText"/>
    <w:uiPriority w:val="99"/>
    <w:semiHidden/>
    <w:rsid w:val="00D25F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5F67"/>
    <w:rPr>
      <w:b/>
      <w:bCs/>
    </w:rPr>
  </w:style>
  <w:style w:type="character" w:customStyle="1" w:styleId="CommentSubjectChar">
    <w:name w:val="Comment Subject Char"/>
    <w:basedOn w:val="CommentTextChar"/>
    <w:link w:val="CommentSubject"/>
    <w:uiPriority w:val="99"/>
    <w:semiHidden/>
    <w:rsid w:val="00D25F6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25F67"/>
    <w:rPr>
      <w:rFonts w:ascii="Tahoma" w:hAnsi="Tahoma" w:cs="Tahoma"/>
      <w:sz w:val="16"/>
      <w:szCs w:val="16"/>
    </w:rPr>
  </w:style>
  <w:style w:type="character" w:customStyle="1" w:styleId="BalloonTextChar">
    <w:name w:val="Balloon Text Char"/>
    <w:basedOn w:val="DefaultParagraphFont"/>
    <w:link w:val="BalloonText"/>
    <w:uiPriority w:val="99"/>
    <w:semiHidden/>
    <w:rsid w:val="00D25F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E99FB-F933-4DFD-83C3-E0BFD6EB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Searcy, Patricia CTR USAF AFAMS</dc:creator>
  <cp:lastModifiedBy>Lawson CTR John R</cp:lastModifiedBy>
  <cp:revision>2</cp:revision>
  <cp:lastPrinted>2014-06-24T11:36:00Z</cp:lastPrinted>
  <dcterms:created xsi:type="dcterms:W3CDTF">2016-11-18T15:52:00Z</dcterms:created>
  <dcterms:modified xsi:type="dcterms:W3CDTF">2016-11-18T15:52:00Z</dcterms:modified>
</cp:coreProperties>
</file>